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EF57F" w14:textId="571EB27C" w:rsidR="00FA75AE" w:rsidRPr="00AE2E53" w:rsidRDefault="00FA75AE" w:rsidP="00AE2E53">
      <w:pPr>
        <w:spacing w:after="0" w:line="240" w:lineRule="auto"/>
        <w:jc w:val="center"/>
        <w:rPr>
          <w:rFonts w:ascii="Verdana Pro" w:hAnsi="Verdana Pro"/>
          <w:sz w:val="32"/>
          <w:szCs w:val="32"/>
        </w:rPr>
      </w:pPr>
      <w:r w:rsidRPr="00AE2E53">
        <w:rPr>
          <w:rFonts w:ascii="Verdana Pro" w:hAnsi="Verdana Pro"/>
          <w:sz w:val="32"/>
          <w:szCs w:val="32"/>
        </w:rPr>
        <w:t>Data Protection and Information Security Policy</w:t>
      </w:r>
    </w:p>
    <w:p w14:paraId="4891C270" w14:textId="77777777" w:rsidR="00D7002E" w:rsidRDefault="00D7002E" w:rsidP="00D7002E">
      <w:pPr>
        <w:spacing w:after="0" w:line="240" w:lineRule="auto"/>
        <w:rPr>
          <w:rFonts w:ascii="Verdana Pro" w:hAnsi="Verdana Pro"/>
        </w:rPr>
      </w:pPr>
    </w:p>
    <w:p w14:paraId="378CD411" w14:textId="6D7EBEB6" w:rsidR="00FA75AE" w:rsidRDefault="00686FD6" w:rsidP="00BF7663">
      <w:pPr>
        <w:pStyle w:val="ListParagraph"/>
        <w:numPr>
          <w:ilvl w:val="0"/>
          <w:numId w:val="7"/>
        </w:numPr>
        <w:spacing w:after="0" w:line="240" w:lineRule="auto"/>
        <w:rPr>
          <w:rFonts w:ascii="Verdana Pro" w:hAnsi="Verdana Pro"/>
        </w:rPr>
      </w:pPr>
      <w:r>
        <w:rPr>
          <w:rFonts w:ascii="Verdana Pro" w:hAnsi="Verdana Pro"/>
        </w:rPr>
        <w:tab/>
      </w:r>
      <w:r w:rsidR="00FA75AE" w:rsidRPr="00D7002E">
        <w:rPr>
          <w:rFonts w:ascii="Verdana Pro" w:hAnsi="Verdana Pro"/>
        </w:rPr>
        <w:t>Introduction</w:t>
      </w:r>
    </w:p>
    <w:p w14:paraId="439B8FC7" w14:textId="77777777" w:rsidR="00B43A65" w:rsidRPr="00D7002E" w:rsidRDefault="00B43A65" w:rsidP="00B43A65">
      <w:pPr>
        <w:pStyle w:val="ListParagraph"/>
        <w:spacing w:after="0" w:line="240" w:lineRule="auto"/>
        <w:ind w:left="360"/>
        <w:rPr>
          <w:rFonts w:ascii="Verdana Pro" w:hAnsi="Verdana Pro"/>
        </w:rPr>
      </w:pPr>
    </w:p>
    <w:p w14:paraId="30B05C3B" w14:textId="65DD2A3B" w:rsidR="00FA75AE" w:rsidRPr="00D7002E" w:rsidRDefault="00FA75AE" w:rsidP="00BF7663">
      <w:pPr>
        <w:pStyle w:val="ListParagraph"/>
        <w:spacing w:after="0" w:line="240" w:lineRule="auto"/>
        <w:ind w:left="360"/>
        <w:rPr>
          <w:rFonts w:ascii="Verdana Pro" w:hAnsi="Verdana Pro"/>
        </w:rPr>
      </w:pPr>
      <w:r w:rsidRPr="00D7002E">
        <w:rPr>
          <w:rFonts w:ascii="Verdana Pro" w:hAnsi="Verdana Pro"/>
        </w:rPr>
        <w:t>The school collects and uses personal information about staff, governors, volunteers, pupils and parents. This information is collected so that the school can provide education in a secure environment. Schools have a legal requirement to gather, process and share information to enable the school to meet its statutory obligations.</w:t>
      </w:r>
    </w:p>
    <w:p w14:paraId="444DE5F0" w14:textId="77777777" w:rsidR="00D7002E" w:rsidRDefault="00D7002E" w:rsidP="00D7002E">
      <w:pPr>
        <w:spacing w:after="0" w:line="240" w:lineRule="auto"/>
        <w:rPr>
          <w:rFonts w:ascii="Verdana Pro" w:hAnsi="Verdana Pro"/>
        </w:rPr>
      </w:pPr>
    </w:p>
    <w:p w14:paraId="0659B411" w14:textId="70A9FCA3" w:rsidR="00FC1F0C" w:rsidRPr="00D7002E" w:rsidRDefault="00FC1F0C" w:rsidP="00BF7663">
      <w:pPr>
        <w:pStyle w:val="ListParagraph"/>
        <w:spacing w:after="0" w:line="240" w:lineRule="auto"/>
        <w:ind w:left="360"/>
        <w:rPr>
          <w:rFonts w:ascii="Verdana Pro" w:hAnsi="Verdana Pro"/>
        </w:rPr>
      </w:pPr>
      <w:r w:rsidRPr="00D7002E">
        <w:rPr>
          <w:rFonts w:ascii="Verdana Pro" w:hAnsi="Verdana Pro"/>
        </w:rPr>
        <w:t xml:space="preserve">The purpose of this Policy is to </w:t>
      </w:r>
      <w:r w:rsidR="00F8487F" w:rsidRPr="00D7002E">
        <w:rPr>
          <w:rFonts w:ascii="Verdana Pro" w:hAnsi="Verdana Pro"/>
        </w:rPr>
        <w:t>ensure the school (Governors, Senior Leaders and Staff) has identified how it will collect, secure, process, share and erase data in accordance with the requirements of the General Data Protection Regulation.</w:t>
      </w:r>
    </w:p>
    <w:p w14:paraId="3685B52F" w14:textId="77777777" w:rsidR="00D7002E" w:rsidRDefault="00D7002E" w:rsidP="00D7002E">
      <w:pPr>
        <w:spacing w:after="0" w:line="240" w:lineRule="auto"/>
        <w:rPr>
          <w:rFonts w:ascii="Verdana Pro" w:hAnsi="Verdana Pro"/>
        </w:rPr>
      </w:pPr>
    </w:p>
    <w:p w14:paraId="1290079C" w14:textId="7B7AF13D" w:rsidR="005A20AC" w:rsidRPr="00D7002E" w:rsidRDefault="005A20AC" w:rsidP="00BF7663">
      <w:pPr>
        <w:pStyle w:val="ListParagraph"/>
        <w:spacing w:after="0" w:line="240" w:lineRule="auto"/>
        <w:ind w:left="360"/>
        <w:rPr>
          <w:rFonts w:ascii="Verdana Pro" w:hAnsi="Verdana Pro"/>
        </w:rPr>
      </w:pPr>
      <w:r w:rsidRPr="00D7002E">
        <w:rPr>
          <w:rFonts w:ascii="Verdana Pro" w:hAnsi="Verdana Pro"/>
        </w:rPr>
        <w:t xml:space="preserve">This policy relates primarily to the personal data of individuals that would enable them to be identified directly or indirectly by an identifier such as name, ID number, unique pupil number, address), or one or more factors specific to the physical, physiological, genetic, mental, economic, cultural or social identity of the individual. </w:t>
      </w:r>
    </w:p>
    <w:p w14:paraId="762E500E" w14:textId="77777777" w:rsidR="00D7002E" w:rsidRDefault="00D7002E" w:rsidP="00D7002E">
      <w:pPr>
        <w:spacing w:after="0" w:line="240" w:lineRule="auto"/>
        <w:rPr>
          <w:rFonts w:ascii="Verdana Pro" w:hAnsi="Verdana Pro"/>
        </w:rPr>
      </w:pPr>
    </w:p>
    <w:p w14:paraId="21DDE0AF" w14:textId="69C22889" w:rsidR="005A20AC" w:rsidRPr="00D7002E" w:rsidRDefault="005A20AC" w:rsidP="00BF7663">
      <w:pPr>
        <w:pStyle w:val="ListParagraph"/>
        <w:spacing w:after="0" w:line="240" w:lineRule="auto"/>
        <w:ind w:left="360"/>
        <w:rPr>
          <w:rFonts w:ascii="Verdana Pro" w:hAnsi="Verdana Pro"/>
        </w:rPr>
      </w:pPr>
      <w:r w:rsidRPr="00D7002E">
        <w:rPr>
          <w:rFonts w:ascii="Verdana Pro" w:hAnsi="Verdana Pro"/>
        </w:rPr>
        <w:t>Sensitive Personal data (Special Category Data) requires extra protection and includes any information that may identify any of the following information about the individual:</w:t>
      </w:r>
    </w:p>
    <w:p w14:paraId="58016C25" w14:textId="5FD1F12C" w:rsidR="005A20AC" w:rsidRPr="00D7002E" w:rsidRDefault="005A20AC" w:rsidP="00BF7663">
      <w:pPr>
        <w:pStyle w:val="ListParagraph"/>
        <w:numPr>
          <w:ilvl w:val="1"/>
          <w:numId w:val="8"/>
        </w:numPr>
        <w:spacing w:after="0" w:line="240" w:lineRule="auto"/>
        <w:rPr>
          <w:rFonts w:ascii="Verdana Pro" w:hAnsi="Verdana Pro"/>
        </w:rPr>
      </w:pPr>
      <w:r w:rsidRPr="00D7002E">
        <w:rPr>
          <w:rFonts w:ascii="Verdana Pro" w:hAnsi="Verdana Pro"/>
        </w:rPr>
        <w:t>racial or ethnic origin</w:t>
      </w:r>
    </w:p>
    <w:p w14:paraId="499EA7B9" w14:textId="3EA947BE" w:rsidR="005A20AC" w:rsidRPr="00D7002E" w:rsidRDefault="005A20AC" w:rsidP="00BF7663">
      <w:pPr>
        <w:pStyle w:val="ListParagraph"/>
        <w:numPr>
          <w:ilvl w:val="1"/>
          <w:numId w:val="8"/>
        </w:numPr>
        <w:spacing w:after="0" w:line="240" w:lineRule="auto"/>
        <w:rPr>
          <w:rFonts w:ascii="Verdana Pro" w:hAnsi="Verdana Pro"/>
        </w:rPr>
      </w:pPr>
      <w:r w:rsidRPr="00D7002E">
        <w:rPr>
          <w:rFonts w:ascii="Verdana Pro" w:hAnsi="Verdana Pro"/>
        </w:rPr>
        <w:t xml:space="preserve">political opinions, </w:t>
      </w:r>
    </w:p>
    <w:p w14:paraId="66954DB4" w14:textId="31656499" w:rsidR="005A20AC" w:rsidRPr="00D7002E" w:rsidRDefault="005A20AC" w:rsidP="00BF7663">
      <w:pPr>
        <w:pStyle w:val="ListParagraph"/>
        <w:numPr>
          <w:ilvl w:val="1"/>
          <w:numId w:val="8"/>
        </w:numPr>
        <w:spacing w:after="0" w:line="240" w:lineRule="auto"/>
        <w:rPr>
          <w:rFonts w:ascii="Verdana Pro" w:hAnsi="Verdana Pro"/>
        </w:rPr>
      </w:pPr>
      <w:r w:rsidRPr="00D7002E">
        <w:rPr>
          <w:rFonts w:ascii="Verdana Pro" w:hAnsi="Verdana Pro"/>
        </w:rPr>
        <w:t xml:space="preserve">religious or philosophical beliefs, </w:t>
      </w:r>
    </w:p>
    <w:p w14:paraId="08D2E901" w14:textId="51A2C2D3" w:rsidR="005A20AC" w:rsidRPr="00D7002E" w:rsidRDefault="005A20AC" w:rsidP="00BF7663">
      <w:pPr>
        <w:pStyle w:val="ListParagraph"/>
        <w:numPr>
          <w:ilvl w:val="1"/>
          <w:numId w:val="8"/>
        </w:numPr>
        <w:spacing w:after="0" w:line="240" w:lineRule="auto"/>
        <w:rPr>
          <w:rFonts w:ascii="Verdana Pro" w:hAnsi="Verdana Pro"/>
        </w:rPr>
      </w:pPr>
      <w:r w:rsidRPr="00D7002E">
        <w:rPr>
          <w:rFonts w:ascii="Verdana Pro" w:hAnsi="Verdana Pro"/>
        </w:rPr>
        <w:t xml:space="preserve">trade union membership, </w:t>
      </w:r>
    </w:p>
    <w:p w14:paraId="1E419372" w14:textId="338265F1" w:rsidR="005A20AC" w:rsidRPr="00D7002E" w:rsidRDefault="005A20AC" w:rsidP="00BF7663">
      <w:pPr>
        <w:pStyle w:val="ListParagraph"/>
        <w:numPr>
          <w:ilvl w:val="1"/>
          <w:numId w:val="8"/>
        </w:numPr>
        <w:spacing w:after="0" w:line="240" w:lineRule="auto"/>
        <w:rPr>
          <w:rFonts w:ascii="Verdana Pro" w:hAnsi="Verdana Pro"/>
        </w:rPr>
      </w:pPr>
      <w:r w:rsidRPr="00D7002E">
        <w:rPr>
          <w:rFonts w:ascii="Verdana Pro" w:hAnsi="Verdana Pro"/>
        </w:rPr>
        <w:t xml:space="preserve">health, </w:t>
      </w:r>
    </w:p>
    <w:p w14:paraId="54C24C36" w14:textId="6305AFD5" w:rsidR="005A20AC" w:rsidRPr="00D7002E" w:rsidRDefault="005A20AC" w:rsidP="00BF7663">
      <w:pPr>
        <w:pStyle w:val="ListParagraph"/>
        <w:numPr>
          <w:ilvl w:val="1"/>
          <w:numId w:val="8"/>
        </w:numPr>
        <w:spacing w:after="0" w:line="240" w:lineRule="auto"/>
        <w:rPr>
          <w:rFonts w:ascii="Verdana Pro" w:hAnsi="Verdana Pro"/>
        </w:rPr>
      </w:pPr>
      <w:r w:rsidRPr="00D7002E">
        <w:rPr>
          <w:rFonts w:ascii="Verdana Pro" w:hAnsi="Verdana Pro"/>
        </w:rPr>
        <w:t xml:space="preserve">sex life/orientation </w:t>
      </w:r>
    </w:p>
    <w:p w14:paraId="3CF29E9E" w14:textId="68AE1F4A" w:rsidR="005A20AC" w:rsidRPr="00D7002E" w:rsidRDefault="005A20AC" w:rsidP="00BF7663">
      <w:pPr>
        <w:pStyle w:val="ListParagraph"/>
        <w:numPr>
          <w:ilvl w:val="1"/>
          <w:numId w:val="8"/>
        </w:numPr>
        <w:spacing w:after="0" w:line="240" w:lineRule="auto"/>
        <w:rPr>
          <w:rFonts w:ascii="Verdana Pro" w:hAnsi="Verdana Pro"/>
        </w:rPr>
      </w:pPr>
      <w:r w:rsidRPr="00D7002E">
        <w:rPr>
          <w:rFonts w:ascii="Verdana Pro" w:hAnsi="Verdana Pro"/>
        </w:rPr>
        <w:t>genetic/biometric identifier</w:t>
      </w:r>
    </w:p>
    <w:p w14:paraId="38FCA222" w14:textId="77777777" w:rsidR="00FA75AE" w:rsidRPr="00D7002E" w:rsidRDefault="00FA75AE" w:rsidP="00D7002E">
      <w:pPr>
        <w:spacing w:after="0" w:line="240" w:lineRule="auto"/>
        <w:rPr>
          <w:rFonts w:ascii="Verdana Pro" w:hAnsi="Verdana Pro"/>
        </w:rPr>
      </w:pPr>
    </w:p>
    <w:p w14:paraId="3CC0FDAB" w14:textId="0953C379" w:rsidR="00FA75AE" w:rsidRPr="00D7002E" w:rsidRDefault="00686FD6" w:rsidP="00BF7663">
      <w:pPr>
        <w:pStyle w:val="ListParagraph"/>
        <w:numPr>
          <w:ilvl w:val="0"/>
          <w:numId w:val="7"/>
        </w:numPr>
        <w:spacing w:after="0" w:line="240" w:lineRule="auto"/>
        <w:rPr>
          <w:rFonts w:ascii="Verdana Pro" w:hAnsi="Verdana Pro"/>
        </w:rPr>
      </w:pPr>
      <w:r>
        <w:rPr>
          <w:rFonts w:ascii="Verdana Pro" w:hAnsi="Verdana Pro"/>
        </w:rPr>
        <w:tab/>
      </w:r>
      <w:r w:rsidR="00D7002E" w:rsidRPr="00D7002E">
        <w:rPr>
          <w:rFonts w:ascii="Verdana Pro" w:hAnsi="Verdana Pro"/>
        </w:rPr>
        <w:t>The Regulator</w:t>
      </w:r>
    </w:p>
    <w:p w14:paraId="67CCA34F" w14:textId="77777777" w:rsidR="00D7002E" w:rsidRDefault="00D7002E" w:rsidP="00D7002E">
      <w:pPr>
        <w:spacing w:after="0" w:line="240" w:lineRule="auto"/>
        <w:rPr>
          <w:rFonts w:ascii="Verdana Pro" w:hAnsi="Verdana Pro"/>
        </w:rPr>
      </w:pPr>
    </w:p>
    <w:p w14:paraId="5B335620" w14:textId="61327558" w:rsidR="00FC1F0C" w:rsidRPr="00D7002E" w:rsidRDefault="00FC1F0C" w:rsidP="00BF7663">
      <w:pPr>
        <w:pStyle w:val="ListParagraph"/>
        <w:spacing w:after="0" w:line="240" w:lineRule="auto"/>
        <w:ind w:left="360"/>
        <w:rPr>
          <w:rFonts w:ascii="Verdana Pro" w:hAnsi="Verdana Pro"/>
        </w:rPr>
      </w:pPr>
      <w:r w:rsidRPr="00D7002E">
        <w:rPr>
          <w:rFonts w:ascii="Verdana Pro" w:hAnsi="Verdana Pro"/>
        </w:rPr>
        <w:t>The Information Commissioner’s Office is responsible for:</w:t>
      </w:r>
    </w:p>
    <w:p w14:paraId="762ECAB8" w14:textId="5ADB1A3E" w:rsidR="00FC1F0C" w:rsidRPr="00D7002E" w:rsidRDefault="00FC1F0C" w:rsidP="001F53D7">
      <w:pPr>
        <w:pStyle w:val="ListParagraph"/>
        <w:numPr>
          <w:ilvl w:val="1"/>
          <w:numId w:val="10"/>
        </w:numPr>
        <w:spacing w:after="0" w:line="240" w:lineRule="auto"/>
        <w:rPr>
          <w:rFonts w:ascii="Verdana Pro" w:hAnsi="Verdana Pro"/>
        </w:rPr>
      </w:pPr>
      <w:r w:rsidRPr="00D7002E">
        <w:rPr>
          <w:rFonts w:ascii="Verdana Pro" w:hAnsi="Verdana Pro"/>
        </w:rPr>
        <w:t>overseeing compliance with Data Protection legislation</w:t>
      </w:r>
    </w:p>
    <w:p w14:paraId="221746AA" w14:textId="71923AAF" w:rsidR="00FC1F0C" w:rsidRPr="00D7002E" w:rsidRDefault="00FC1F0C" w:rsidP="001F53D7">
      <w:pPr>
        <w:pStyle w:val="ListParagraph"/>
        <w:numPr>
          <w:ilvl w:val="1"/>
          <w:numId w:val="10"/>
        </w:numPr>
        <w:spacing w:after="0" w:line="240" w:lineRule="auto"/>
        <w:rPr>
          <w:rFonts w:ascii="Verdana Pro" w:hAnsi="Verdana Pro"/>
        </w:rPr>
      </w:pPr>
      <w:r w:rsidRPr="00D7002E">
        <w:rPr>
          <w:rFonts w:ascii="Verdana Pro" w:hAnsi="Verdana Pro"/>
        </w:rPr>
        <w:t>supporting organisations to become compliant</w:t>
      </w:r>
    </w:p>
    <w:p w14:paraId="29AA4AD2" w14:textId="4F7DE0D9" w:rsidR="00FC1F0C" w:rsidRPr="00D7002E" w:rsidRDefault="00FC1F0C" w:rsidP="001F53D7">
      <w:pPr>
        <w:pStyle w:val="ListParagraph"/>
        <w:numPr>
          <w:ilvl w:val="1"/>
          <w:numId w:val="10"/>
        </w:numPr>
        <w:spacing w:after="0" w:line="240" w:lineRule="auto"/>
        <w:rPr>
          <w:rFonts w:ascii="Verdana Pro" w:hAnsi="Verdana Pro"/>
        </w:rPr>
      </w:pPr>
      <w:r w:rsidRPr="00D7002E">
        <w:rPr>
          <w:rFonts w:ascii="Verdana Pro" w:hAnsi="Verdana Pro"/>
        </w:rPr>
        <w:t xml:space="preserve">enforcing the legal processing of data </w:t>
      </w:r>
    </w:p>
    <w:p w14:paraId="7711DE83" w14:textId="6A82FBD2" w:rsidR="00FC1F0C" w:rsidRPr="00D7002E" w:rsidRDefault="00FC1F0C" w:rsidP="001F53D7">
      <w:pPr>
        <w:pStyle w:val="ListParagraph"/>
        <w:numPr>
          <w:ilvl w:val="1"/>
          <w:numId w:val="10"/>
        </w:numPr>
        <w:spacing w:after="0" w:line="240" w:lineRule="auto"/>
        <w:rPr>
          <w:rFonts w:ascii="Verdana Pro" w:hAnsi="Verdana Pro"/>
        </w:rPr>
      </w:pPr>
      <w:r w:rsidRPr="00D7002E">
        <w:rPr>
          <w:rFonts w:ascii="Verdana Pro" w:hAnsi="Verdana Pro"/>
        </w:rPr>
        <w:t>investigating complaints where organisations are not compliant</w:t>
      </w:r>
    </w:p>
    <w:p w14:paraId="7CB51BF2" w14:textId="77777777" w:rsidR="00D7002E" w:rsidRDefault="00D7002E" w:rsidP="00D7002E">
      <w:pPr>
        <w:spacing w:after="0" w:line="240" w:lineRule="auto"/>
        <w:rPr>
          <w:rFonts w:ascii="Verdana Pro" w:hAnsi="Verdana Pro"/>
        </w:rPr>
      </w:pPr>
    </w:p>
    <w:p w14:paraId="52D0705F" w14:textId="4F4A9EA6" w:rsidR="00FA75AE" w:rsidRPr="00D7002E" w:rsidRDefault="00FA75AE" w:rsidP="00BF7663">
      <w:pPr>
        <w:pStyle w:val="ListParagraph"/>
        <w:spacing w:after="0" w:line="240" w:lineRule="auto"/>
        <w:ind w:left="360"/>
        <w:rPr>
          <w:rFonts w:ascii="Verdana Pro" w:hAnsi="Verdana Pro"/>
        </w:rPr>
      </w:pPr>
      <w:r w:rsidRPr="00D7002E">
        <w:rPr>
          <w:rFonts w:ascii="Verdana Pro" w:hAnsi="Verdana Pro"/>
        </w:rPr>
        <w:t>School</w:t>
      </w:r>
      <w:r w:rsidR="00FC1F0C" w:rsidRPr="00D7002E">
        <w:rPr>
          <w:rFonts w:ascii="Verdana Pro" w:hAnsi="Verdana Pro"/>
        </w:rPr>
        <w:t>s</w:t>
      </w:r>
      <w:r w:rsidR="00D7002E" w:rsidRPr="00D7002E">
        <w:rPr>
          <w:rFonts w:ascii="Verdana Pro" w:hAnsi="Verdana Pro"/>
        </w:rPr>
        <w:t xml:space="preserve"> </w:t>
      </w:r>
      <w:r w:rsidR="00FC1F0C" w:rsidRPr="00D7002E">
        <w:rPr>
          <w:rFonts w:ascii="Verdana Pro" w:hAnsi="Verdana Pro"/>
        </w:rPr>
        <w:t xml:space="preserve">must </w:t>
      </w:r>
      <w:r w:rsidRPr="00D7002E">
        <w:rPr>
          <w:rFonts w:ascii="Verdana Pro" w:hAnsi="Verdana Pro"/>
        </w:rPr>
        <w:t xml:space="preserve">register with the ICO and maintain a </w:t>
      </w:r>
      <w:r w:rsidR="00FC1F0C" w:rsidRPr="00D7002E">
        <w:rPr>
          <w:rFonts w:ascii="Verdana Pro" w:hAnsi="Verdana Pro"/>
        </w:rPr>
        <w:t xml:space="preserve">current </w:t>
      </w:r>
      <w:r w:rsidRPr="00D7002E">
        <w:rPr>
          <w:rFonts w:ascii="Verdana Pro" w:hAnsi="Verdana Pro"/>
        </w:rPr>
        <w:t xml:space="preserve">record of the information it </w:t>
      </w:r>
      <w:r w:rsidR="00FC1F0C" w:rsidRPr="00D7002E">
        <w:rPr>
          <w:rFonts w:ascii="Verdana Pro" w:hAnsi="Verdana Pro"/>
        </w:rPr>
        <w:t>is processing, the legal basis for processing the information and who it is being shared with.</w:t>
      </w:r>
    </w:p>
    <w:p w14:paraId="2173D1E4" w14:textId="77777777" w:rsidR="00FA75AE" w:rsidRPr="00D7002E" w:rsidRDefault="00FA75AE" w:rsidP="00D7002E">
      <w:pPr>
        <w:spacing w:after="0" w:line="240" w:lineRule="auto"/>
        <w:rPr>
          <w:rFonts w:ascii="Verdana Pro" w:hAnsi="Verdana Pro"/>
        </w:rPr>
      </w:pPr>
    </w:p>
    <w:p w14:paraId="23A936CF" w14:textId="47E3CD9C" w:rsidR="00FA75AE" w:rsidRPr="00D7002E" w:rsidRDefault="00686FD6" w:rsidP="00BF7663">
      <w:pPr>
        <w:pStyle w:val="ListParagraph"/>
        <w:numPr>
          <w:ilvl w:val="0"/>
          <w:numId w:val="7"/>
        </w:numPr>
        <w:spacing w:after="0" w:line="240" w:lineRule="auto"/>
        <w:rPr>
          <w:rFonts w:ascii="Verdana Pro" w:hAnsi="Verdana Pro"/>
        </w:rPr>
      </w:pPr>
      <w:r>
        <w:rPr>
          <w:rFonts w:ascii="Verdana Pro" w:hAnsi="Verdana Pro"/>
        </w:rPr>
        <w:tab/>
      </w:r>
      <w:r w:rsidR="00BF7663">
        <w:rPr>
          <w:rFonts w:ascii="Verdana Pro" w:hAnsi="Verdana Pro"/>
        </w:rPr>
        <w:t>C</w:t>
      </w:r>
      <w:r w:rsidR="00F8487F" w:rsidRPr="00D7002E">
        <w:rPr>
          <w:rFonts w:ascii="Verdana Pro" w:hAnsi="Verdana Pro"/>
        </w:rPr>
        <w:t>ompliance</w:t>
      </w:r>
      <w:r w:rsidR="007D667A" w:rsidRPr="00D7002E">
        <w:rPr>
          <w:rFonts w:ascii="Verdana Pro" w:hAnsi="Verdana Pro"/>
        </w:rPr>
        <w:t xml:space="preserve"> with the Principles of GDPR</w:t>
      </w:r>
    </w:p>
    <w:p w14:paraId="459063A8" w14:textId="77777777" w:rsidR="00BF7663" w:rsidRDefault="00BF7663" w:rsidP="00BF7663">
      <w:pPr>
        <w:pStyle w:val="ListParagraph"/>
        <w:spacing w:after="0" w:line="240" w:lineRule="auto"/>
        <w:ind w:left="360"/>
        <w:rPr>
          <w:rFonts w:ascii="Verdana Pro" w:hAnsi="Verdana Pro"/>
        </w:rPr>
      </w:pPr>
    </w:p>
    <w:p w14:paraId="2DA86FDA" w14:textId="2EF63924" w:rsidR="00FA75AE" w:rsidRPr="00D7002E" w:rsidRDefault="00F8487F" w:rsidP="00BF7663">
      <w:pPr>
        <w:pStyle w:val="ListParagraph"/>
        <w:spacing w:after="0" w:line="240" w:lineRule="auto"/>
        <w:ind w:left="360"/>
        <w:rPr>
          <w:rFonts w:ascii="Verdana Pro" w:hAnsi="Verdana Pro"/>
        </w:rPr>
      </w:pPr>
      <w:r w:rsidRPr="00D7002E">
        <w:rPr>
          <w:rFonts w:ascii="Verdana Pro" w:hAnsi="Verdana Pro"/>
        </w:rPr>
        <w:t xml:space="preserve">The school will </w:t>
      </w:r>
      <w:r w:rsidR="00FA75AE" w:rsidRPr="00D7002E">
        <w:rPr>
          <w:rFonts w:ascii="Verdana Pro" w:hAnsi="Verdana Pro"/>
        </w:rPr>
        <w:t>ensur</w:t>
      </w:r>
      <w:r w:rsidRPr="00D7002E">
        <w:rPr>
          <w:rFonts w:ascii="Verdana Pro" w:hAnsi="Verdana Pro"/>
        </w:rPr>
        <w:t>e</w:t>
      </w:r>
      <w:r w:rsidR="00FA75AE" w:rsidRPr="00D7002E">
        <w:rPr>
          <w:rFonts w:ascii="Verdana Pro" w:hAnsi="Verdana Pro"/>
        </w:rPr>
        <w:t xml:space="preserve"> all information collected, processed, </w:t>
      </w:r>
      <w:r w:rsidRPr="00D7002E">
        <w:rPr>
          <w:rFonts w:ascii="Verdana Pro" w:hAnsi="Verdana Pro"/>
        </w:rPr>
        <w:t>shared and stored complies with the principles of GDPR</w:t>
      </w:r>
      <w:r w:rsidR="007D667A" w:rsidRPr="00D7002E">
        <w:rPr>
          <w:rFonts w:ascii="Verdana Pro" w:hAnsi="Verdana Pro"/>
        </w:rPr>
        <w:t xml:space="preserve">. </w:t>
      </w:r>
      <w:r w:rsidR="00BF7663">
        <w:rPr>
          <w:rFonts w:ascii="Verdana Pro" w:hAnsi="Verdana Pro"/>
        </w:rPr>
        <w:t xml:space="preserve">This means </w:t>
      </w:r>
      <w:r w:rsidR="007D667A" w:rsidRPr="00D7002E">
        <w:rPr>
          <w:rFonts w:ascii="Verdana Pro" w:hAnsi="Verdana Pro"/>
        </w:rPr>
        <w:t>Personal Identifiable Information will be:</w:t>
      </w:r>
    </w:p>
    <w:p w14:paraId="31D7D111" w14:textId="214C7DBD" w:rsidR="00FA75AE" w:rsidRPr="00D7002E" w:rsidRDefault="00FA75AE" w:rsidP="00BF7663">
      <w:pPr>
        <w:pStyle w:val="ListParagraph"/>
        <w:numPr>
          <w:ilvl w:val="0"/>
          <w:numId w:val="11"/>
        </w:numPr>
        <w:spacing w:after="0" w:line="240" w:lineRule="auto"/>
        <w:rPr>
          <w:rFonts w:ascii="Verdana Pro" w:hAnsi="Verdana Pro"/>
        </w:rPr>
      </w:pPr>
      <w:r w:rsidRPr="00D7002E">
        <w:rPr>
          <w:rFonts w:ascii="Verdana Pro" w:hAnsi="Verdana Pro"/>
        </w:rPr>
        <w:t>processed lawfully, fairly and in a transparent manner</w:t>
      </w:r>
    </w:p>
    <w:p w14:paraId="3F7C4EF8" w14:textId="74CEF9DD" w:rsidR="00FA75AE" w:rsidRPr="00D7002E" w:rsidRDefault="00FA75AE" w:rsidP="00BF7663">
      <w:pPr>
        <w:pStyle w:val="ListParagraph"/>
        <w:numPr>
          <w:ilvl w:val="0"/>
          <w:numId w:val="11"/>
        </w:numPr>
        <w:spacing w:after="0" w:line="240" w:lineRule="auto"/>
        <w:rPr>
          <w:rFonts w:ascii="Verdana Pro" w:hAnsi="Verdana Pro"/>
        </w:rPr>
      </w:pPr>
      <w:r w:rsidRPr="00D7002E">
        <w:rPr>
          <w:rFonts w:ascii="Verdana Pro" w:hAnsi="Verdana Pro"/>
        </w:rPr>
        <w:t>collected and used</w:t>
      </w:r>
      <w:r w:rsidR="00F8487F" w:rsidRPr="00D7002E">
        <w:rPr>
          <w:rFonts w:ascii="Verdana Pro" w:hAnsi="Verdana Pro"/>
        </w:rPr>
        <w:t xml:space="preserve"> only for the </w:t>
      </w:r>
      <w:r w:rsidRPr="00D7002E">
        <w:rPr>
          <w:rFonts w:ascii="Verdana Pro" w:hAnsi="Verdana Pro"/>
        </w:rPr>
        <w:t>legitimate purpose</w:t>
      </w:r>
      <w:r w:rsidR="00F8487F" w:rsidRPr="00D7002E">
        <w:rPr>
          <w:rFonts w:ascii="Verdana Pro" w:hAnsi="Verdana Pro"/>
        </w:rPr>
        <w:t xml:space="preserve"> it was collected</w:t>
      </w:r>
    </w:p>
    <w:p w14:paraId="1EEE591C" w14:textId="0538CC18" w:rsidR="00FA75AE" w:rsidRPr="00D7002E" w:rsidRDefault="007D667A" w:rsidP="00BF7663">
      <w:pPr>
        <w:pStyle w:val="ListParagraph"/>
        <w:numPr>
          <w:ilvl w:val="0"/>
          <w:numId w:val="11"/>
        </w:numPr>
        <w:spacing w:after="0" w:line="240" w:lineRule="auto"/>
        <w:rPr>
          <w:rFonts w:ascii="Verdana Pro" w:hAnsi="Verdana Pro"/>
        </w:rPr>
      </w:pPr>
      <w:r w:rsidRPr="00D7002E">
        <w:rPr>
          <w:rFonts w:ascii="Verdana Pro" w:hAnsi="Verdana Pro"/>
        </w:rPr>
        <w:lastRenderedPageBreak/>
        <w:t>only collected</w:t>
      </w:r>
      <w:r w:rsidR="00FA75AE" w:rsidRPr="00D7002E">
        <w:rPr>
          <w:rFonts w:ascii="Verdana Pro" w:hAnsi="Verdana Pro"/>
        </w:rPr>
        <w:t xml:space="preserve"> </w:t>
      </w:r>
      <w:r w:rsidR="00BF7663">
        <w:rPr>
          <w:rFonts w:ascii="Verdana Pro" w:hAnsi="Verdana Pro"/>
        </w:rPr>
        <w:t>if required for the legitimate purpose</w:t>
      </w:r>
    </w:p>
    <w:p w14:paraId="38DD58EB" w14:textId="1B4C7607" w:rsidR="00FA75AE" w:rsidRPr="00D7002E" w:rsidRDefault="00FA75AE" w:rsidP="00BF7663">
      <w:pPr>
        <w:pStyle w:val="ListParagraph"/>
        <w:numPr>
          <w:ilvl w:val="0"/>
          <w:numId w:val="11"/>
        </w:numPr>
        <w:spacing w:after="0" w:line="240" w:lineRule="auto"/>
        <w:rPr>
          <w:rFonts w:ascii="Verdana Pro" w:hAnsi="Verdana Pro"/>
        </w:rPr>
      </w:pPr>
      <w:r w:rsidRPr="00D7002E">
        <w:rPr>
          <w:rFonts w:ascii="Verdana Pro" w:hAnsi="Verdana Pro"/>
        </w:rPr>
        <w:t>accurate and where required, rectified without delay</w:t>
      </w:r>
    </w:p>
    <w:p w14:paraId="1EA90FBB" w14:textId="5A486BD6" w:rsidR="00FA75AE" w:rsidRPr="00D7002E" w:rsidRDefault="00FA75AE" w:rsidP="00BF7663">
      <w:pPr>
        <w:pStyle w:val="ListParagraph"/>
        <w:numPr>
          <w:ilvl w:val="0"/>
          <w:numId w:val="11"/>
        </w:numPr>
        <w:spacing w:after="0" w:line="240" w:lineRule="auto"/>
        <w:rPr>
          <w:rFonts w:ascii="Verdana Pro" w:hAnsi="Verdana Pro"/>
        </w:rPr>
      </w:pPr>
      <w:r w:rsidRPr="00D7002E">
        <w:rPr>
          <w:rFonts w:ascii="Verdana Pro" w:hAnsi="Verdana Pro"/>
        </w:rPr>
        <w:t xml:space="preserve">kept </w:t>
      </w:r>
      <w:r w:rsidR="007D667A" w:rsidRPr="00D7002E">
        <w:rPr>
          <w:rFonts w:ascii="Verdana Pro" w:hAnsi="Verdana Pro"/>
        </w:rPr>
        <w:t xml:space="preserve">only as long as it is required in accordance with </w:t>
      </w:r>
      <w:r w:rsidRPr="00D7002E">
        <w:rPr>
          <w:rFonts w:ascii="Verdana Pro" w:hAnsi="Verdana Pro"/>
        </w:rPr>
        <w:t>the school’s retention schedule</w:t>
      </w:r>
    </w:p>
    <w:p w14:paraId="3D72BEE3" w14:textId="439295C9" w:rsidR="00FA75AE" w:rsidRPr="00D7002E" w:rsidRDefault="00FA75AE" w:rsidP="00BF7663">
      <w:pPr>
        <w:pStyle w:val="ListParagraph"/>
        <w:numPr>
          <w:ilvl w:val="0"/>
          <w:numId w:val="11"/>
        </w:numPr>
        <w:spacing w:after="0" w:line="240" w:lineRule="auto"/>
        <w:rPr>
          <w:rFonts w:ascii="Verdana Pro" w:hAnsi="Verdana Pro"/>
        </w:rPr>
      </w:pPr>
      <w:r w:rsidRPr="00D7002E">
        <w:rPr>
          <w:rFonts w:ascii="Verdana Pro" w:hAnsi="Verdana Pro"/>
        </w:rPr>
        <w:t>appropriately secured against unauthorised or unlawful processing, accidental loss, destruction or damage</w:t>
      </w:r>
    </w:p>
    <w:p w14:paraId="5B7737CC" w14:textId="673178AA" w:rsidR="00FA75AE" w:rsidRPr="00D7002E" w:rsidRDefault="00FA75AE" w:rsidP="00BF7663">
      <w:pPr>
        <w:pStyle w:val="ListParagraph"/>
        <w:numPr>
          <w:ilvl w:val="0"/>
          <w:numId w:val="11"/>
        </w:numPr>
        <w:spacing w:after="0" w:line="240" w:lineRule="auto"/>
        <w:rPr>
          <w:rFonts w:ascii="Verdana Pro" w:hAnsi="Verdana Pro"/>
        </w:rPr>
      </w:pPr>
      <w:r w:rsidRPr="00D7002E">
        <w:rPr>
          <w:rFonts w:ascii="Verdana Pro" w:hAnsi="Verdana Pro"/>
        </w:rPr>
        <w:t>processed in accordance with the rights of data subject</w:t>
      </w:r>
      <w:r w:rsidR="00BF7663">
        <w:rPr>
          <w:rFonts w:ascii="Verdana Pro" w:hAnsi="Verdana Pro"/>
        </w:rPr>
        <w:t>s</w:t>
      </w:r>
    </w:p>
    <w:p w14:paraId="07A46168" w14:textId="362A54E1" w:rsidR="00FA75AE" w:rsidRPr="00D7002E" w:rsidRDefault="00BF7663" w:rsidP="00BF7663">
      <w:pPr>
        <w:pStyle w:val="ListParagraph"/>
        <w:numPr>
          <w:ilvl w:val="0"/>
          <w:numId w:val="11"/>
        </w:numPr>
        <w:spacing w:after="0" w:line="240" w:lineRule="auto"/>
        <w:rPr>
          <w:rFonts w:ascii="Verdana Pro" w:hAnsi="Verdana Pro"/>
        </w:rPr>
      </w:pPr>
      <w:r>
        <w:rPr>
          <w:rFonts w:ascii="Verdana Pro" w:hAnsi="Verdana Pro"/>
        </w:rPr>
        <w:t xml:space="preserve">processed in </w:t>
      </w:r>
      <w:r w:rsidR="00FA75AE" w:rsidRPr="00D7002E">
        <w:rPr>
          <w:rFonts w:ascii="Verdana Pro" w:hAnsi="Verdana Pro"/>
        </w:rPr>
        <w:t xml:space="preserve">the European Economic Area </w:t>
      </w:r>
      <w:r>
        <w:rPr>
          <w:rFonts w:ascii="Verdana Pro" w:hAnsi="Verdana Pro"/>
        </w:rPr>
        <w:t xml:space="preserve">unless additional </w:t>
      </w:r>
      <w:r w:rsidR="00FA75AE" w:rsidRPr="00D7002E">
        <w:rPr>
          <w:rFonts w:ascii="Verdana Pro" w:hAnsi="Verdana Pro"/>
        </w:rPr>
        <w:t xml:space="preserve">protection </w:t>
      </w:r>
      <w:r>
        <w:rPr>
          <w:rFonts w:ascii="Verdana Pro" w:hAnsi="Verdana Pro"/>
        </w:rPr>
        <w:t>has been put in place</w:t>
      </w:r>
    </w:p>
    <w:p w14:paraId="3859DEC8" w14:textId="77777777" w:rsidR="00FA75AE" w:rsidRPr="00D7002E" w:rsidRDefault="00FA75AE" w:rsidP="00D7002E">
      <w:pPr>
        <w:spacing w:after="0" w:line="240" w:lineRule="auto"/>
        <w:rPr>
          <w:rFonts w:ascii="Verdana Pro" w:hAnsi="Verdana Pro"/>
        </w:rPr>
      </w:pPr>
    </w:p>
    <w:p w14:paraId="6AC460E4" w14:textId="540E6920" w:rsidR="00FA75AE" w:rsidRPr="00D7002E" w:rsidRDefault="00686FD6" w:rsidP="00BF7663">
      <w:pPr>
        <w:pStyle w:val="ListParagraph"/>
        <w:numPr>
          <w:ilvl w:val="0"/>
          <w:numId w:val="7"/>
        </w:numPr>
        <w:spacing w:after="0" w:line="240" w:lineRule="auto"/>
        <w:rPr>
          <w:rFonts w:ascii="Verdana Pro" w:hAnsi="Verdana Pro"/>
        </w:rPr>
      </w:pPr>
      <w:r>
        <w:rPr>
          <w:rFonts w:ascii="Verdana Pro" w:hAnsi="Verdana Pro"/>
        </w:rPr>
        <w:tab/>
      </w:r>
      <w:r w:rsidR="00BF7663">
        <w:rPr>
          <w:rFonts w:ascii="Verdana Pro" w:hAnsi="Verdana Pro"/>
        </w:rPr>
        <w:t>The school’s commitment to the principles of GDPR</w:t>
      </w:r>
    </w:p>
    <w:p w14:paraId="0AC5FA8D" w14:textId="77777777" w:rsidR="00FA75AE" w:rsidRPr="00D7002E" w:rsidRDefault="00FA75AE" w:rsidP="00D7002E">
      <w:pPr>
        <w:spacing w:after="0" w:line="240" w:lineRule="auto"/>
        <w:rPr>
          <w:rFonts w:ascii="Verdana Pro" w:hAnsi="Verdana Pro"/>
        </w:rPr>
      </w:pPr>
    </w:p>
    <w:p w14:paraId="6829A01A" w14:textId="7A2E82AC" w:rsidR="00FA75AE" w:rsidRPr="00D7002E" w:rsidRDefault="00D7002E" w:rsidP="00BF7663">
      <w:pPr>
        <w:pStyle w:val="ListParagraph"/>
        <w:spacing w:after="0" w:line="240" w:lineRule="auto"/>
        <w:ind w:left="360"/>
        <w:rPr>
          <w:rFonts w:ascii="Verdana Pro" w:hAnsi="Verdana Pro"/>
        </w:rPr>
      </w:pPr>
      <w:r w:rsidRPr="00D7002E">
        <w:rPr>
          <w:rFonts w:ascii="Verdana Pro" w:hAnsi="Verdana Pro"/>
        </w:rPr>
        <w:t>The s</w:t>
      </w:r>
      <w:r w:rsidR="00FA75AE" w:rsidRPr="00D7002E">
        <w:rPr>
          <w:rFonts w:ascii="Verdana Pro" w:hAnsi="Verdana Pro"/>
        </w:rPr>
        <w:t xml:space="preserve">chool is committed to maintaining the </w:t>
      </w:r>
      <w:r w:rsidR="001F53D7">
        <w:rPr>
          <w:rFonts w:ascii="Verdana Pro" w:hAnsi="Verdana Pro"/>
        </w:rPr>
        <w:t>GDPR</w:t>
      </w:r>
      <w:r w:rsidR="00FA75AE" w:rsidRPr="00D7002E">
        <w:rPr>
          <w:rFonts w:ascii="Verdana Pro" w:hAnsi="Verdana Pro"/>
        </w:rPr>
        <w:t xml:space="preserve"> principles at all times</w:t>
      </w:r>
      <w:r w:rsidR="00BF7663">
        <w:rPr>
          <w:rFonts w:ascii="Verdana Pro" w:hAnsi="Verdana Pro"/>
        </w:rPr>
        <w:t xml:space="preserve"> and will:</w:t>
      </w:r>
    </w:p>
    <w:p w14:paraId="1FEFFE15" w14:textId="2C434E63" w:rsidR="00FA75AE" w:rsidRPr="00BF7663" w:rsidRDefault="00FA75AE" w:rsidP="00BF7663">
      <w:pPr>
        <w:pStyle w:val="ListParagraph"/>
        <w:numPr>
          <w:ilvl w:val="0"/>
          <w:numId w:val="13"/>
        </w:numPr>
        <w:spacing w:after="0" w:line="240" w:lineRule="auto"/>
        <w:rPr>
          <w:rFonts w:ascii="Verdana Pro" w:hAnsi="Verdana Pro"/>
        </w:rPr>
      </w:pPr>
      <w:r w:rsidRPr="00BF7663">
        <w:rPr>
          <w:rFonts w:ascii="Verdana Pro" w:hAnsi="Verdana Pro"/>
        </w:rPr>
        <w:t>Inform individuals why the</w:t>
      </w:r>
      <w:r w:rsidR="00BF7663">
        <w:rPr>
          <w:rFonts w:ascii="Verdana Pro" w:hAnsi="Verdana Pro"/>
        </w:rPr>
        <w:t>ir</w:t>
      </w:r>
      <w:r w:rsidRPr="00BF7663">
        <w:rPr>
          <w:rFonts w:ascii="Verdana Pro" w:hAnsi="Verdana Pro"/>
        </w:rPr>
        <w:t xml:space="preserve"> information is being collected </w:t>
      </w:r>
    </w:p>
    <w:p w14:paraId="54F3300A" w14:textId="57CA8481" w:rsidR="00FA75AE" w:rsidRPr="00BF7663" w:rsidRDefault="00FA75AE" w:rsidP="00BF7663">
      <w:pPr>
        <w:pStyle w:val="ListParagraph"/>
        <w:numPr>
          <w:ilvl w:val="0"/>
          <w:numId w:val="13"/>
        </w:numPr>
        <w:spacing w:after="0" w:line="240" w:lineRule="auto"/>
        <w:rPr>
          <w:rFonts w:ascii="Verdana Pro" w:hAnsi="Verdana Pro"/>
        </w:rPr>
      </w:pPr>
      <w:r w:rsidRPr="00BF7663">
        <w:rPr>
          <w:rFonts w:ascii="Verdana Pro" w:hAnsi="Verdana Pro"/>
        </w:rPr>
        <w:t xml:space="preserve">Inform individuals when their information is shared, why </w:t>
      </w:r>
      <w:r w:rsidR="00BF7663">
        <w:rPr>
          <w:rFonts w:ascii="Verdana Pro" w:hAnsi="Verdana Pro"/>
        </w:rPr>
        <w:t xml:space="preserve">it is being shared </w:t>
      </w:r>
      <w:r w:rsidRPr="00BF7663">
        <w:rPr>
          <w:rFonts w:ascii="Verdana Pro" w:hAnsi="Verdana Pro"/>
        </w:rPr>
        <w:t>and with whom</w:t>
      </w:r>
    </w:p>
    <w:p w14:paraId="1086C342" w14:textId="5EBED9F7" w:rsidR="00FA75AE" w:rsidRPr="00BF7663" w:rsidRDefault="00FA75AE" w:rsidP="00BF7663">
      <w:pPr>
        <w:pStyle w:val="ListParagraph"/>
        <w:numPr>
          <w:ilvl w:val="0"/>
          <w:numId w:val="13"/>
        </w:numPr>
        <w:spacing w:after="0" w:line="240" w:lineRule="auto"/>
        <w:rPr>
          <w:rFonts w:ascii="Verdana Pro" w:hAnsi="Verdana Pro"/>
        </w:rPr>
      </w:pPr>
      <w:r w:rsidRPr="00BF7663">
        <w:rPr>
          <w:rFonts w:ascii="Verdana Pro" w:hAnsi="Verdana Pro"/>
        </w:rPr>
        <w:t>Check the quality and the accuracy of the information it holds</w:t>
      </w:r>
    </w:p>
    <w:p w14:paraId="1CFD635E" w14:textId="20E8445D" w:rsidR="00FA75AE" w:rsidRPr="00BF7663" w:rsidRDefault="00BF7663" w:rsidP="00BF7663">
      <w:pPr>
        <w:pStyle w:val="ListParagraph"/>
        <w:numPr>
          <w:ilvl w:val="0"/>
          <w:numId w:val="13"/>
        </w:numPr>
        <w:spacing w:after="0" w:line="240" w:lineRule="auto"/>
        <w:rPr>
          <w:rFonts w:ascii="Verdana Pro" w:hAnsi="Verdana Pro"/>
        </w:rPr>
      </w:pPr>
      <w:r>
        <w:rPr>
          <w:rFonts w:ascii="Verdana Pro" w:hAnsi="Verdana Pro"/>
        </w:rPr>
        <w:t xml:space="preserve">Only retain </w:t>
      </w:r>
      <w:r w:rsidR="00FA75AE" w:rsidRPr="00BF7663">
        <w:rPr>
          <w:rFonts w:ascii="Verdana Pro" w:hAnsi="Verdana Pro"/>
        </w:rPr>
        <w:t xml:space="preserve">information </w:t>
      </w:r>
      <w:r w:rsidR="001F53D7">
        <w:rPr>
          <w:rFonts w:ascii="Verdana Pro" w:hAnsi="Verdana Pro"/>
        </w:rPr>
        <w:t>for as long as it is required</w:t>
      </w:r>
    </w:p>
    <w:p w14:paraId="1F32B223" w14:textId="189D869A" w:rsidR="00FA75AE" w:rsidRPr="00BF7663" w:rsidRDefault="00FA75AE" w:rsidP="00BF7663">
      <w:pPr>
        <w:pStyle w:val="ListParagraph"/>
        <w:numPr>
          <w:ilvl w:val="0"/>
          <w:numId w:val="13"/>
        </w:numPr>
        <w:spacing w:after="0" w:line="240" w:lineRule="auto"/>
        <w:rPr>
          <w:rFonts w:ascii="Verdana Pro" w:hAnsi="Verdana Pro"/>
        </w:rPr>
      </w:pPr>
      <w:r w:rsidRPr="00BF7663">
        <w:rPr>
          <w:rFonts w:ascii="Verdana Pro" w:hAnsi="Verdana Pro"/>
        </w:rPr>
        <w:t>E</w:t>
      </w:r>
      <w:r w:rsidR="001F53D7">
        <w:rPr>
          <w:rFonts w:ascii="Verdana Pro" w:hAnsi="Verdana Pro"/>
        </w:rPr>
        <w:t>rase data securely when no longer required</w:t>
      </w:r>
    </w:p>
    <w:p w14:paraId="76E8A5DA" w14:textId="54E54A11" w:rsidR="00FA75AE" w:rsidRPr="00BF7663" w:rsidRDefault="00FA75AE" w:rsidP="00BF7663">
      <w:pPr>
        <w:pStyle w:val="ListParagraph"/>
        <w:numPr>
          <w:ilvl w:val="0"/>
          <w:numId w:val="13"/>
        </w:numPr>
        <w:spacing w:after="0" w:line="240" w:lineRule="auto"/>
        <w:rPr>
          <w:rFonts w:ascii="Verdana Pro" w:hAnsi="Verdana Pro"/>
        </w:rPr>
      </w:pPr>
      <w:r w:rsidRPr="00BF7663">
        <w:rPr>
          <w:rFonts w:ascii="Verdana Pro" w:hAnsi="Verdana Pro"/>
        </w:rPr>
        <w:t>Ensure safeguards are in place to protect personal information from loss, theft and unauthorised disclosure</w:t>
      </w:r>
    </w:p>
    <w:p w14:paraId="562FA4CA" w14:textId="6F10BA9B" w:rsidR="00FA75AE" w:rsidRPr="00BF7663" w:rsidRDefault="001F53D7" w:rsidP="00BF7663">
      <w:pPr>
        <w:pStyle w:val="ListParagraph"/>
        <w:numPr>
          <w:ilvl w:val="0"/>
          <w:numId w:val="13"/>
        </w:numPr>
        <w:spacing w:after="0" w:line="240" w:lineRule="auto"/>
        <w:rPr>
          <w:rFonts w:ascii="Verdana Pro" w:hAnsi="Verdana Pro"/>
        </w:rPr>
      </w:pPr>
      <w:r>
        <w:rPr>
          <w:rFonts w:ascii="Verdana Pro" w:hAnsi="Verdana Pro"/>
        </w:rPr>
        <w:t>Only s</w:t>
      </w:r>
      <w:r w:rsidR="00FA75AE" w:rsidRPr="00BF7663">
        <w:rPr>
          <w:rFonts w:ascii="Verdana Pro" w:hAnsi="Verdana Pro"/>
        </w:rPr>
        <w:t>hare information when it is legally appropriate to do so</w:t>
      </w:r>
    </w:p>
    <w:p w14:paraId="7CD1B850" w14:textId="0A1AA648" w:rsidR="00FA75AE" w:rsidRPr="00BF7663" w:rsidRDefault="001F53D7" w:rsidP="00BF7663">
      <w:pPr>
        <w:pStyle w:val="ListParagraph"/>
        <w:numPr>
          <w:ilvl w:val="0"/>
          <w:numId w:val="13"/>
        </w:numPr>
        <w:spacing w:after="0" w:line="240" w:lineRule="auto"/>
        <w:rPr>
          <w:rFonts w:ascii="Verdana Pro" w:hAnsi="Verdana Pro"/>
        </w:rPr>
      </w:pPr>
      <w:r>
        <w:rPr>
          <w:rFonts w:ascii="Verdana Pro" w:hAnsi="Verdana Pro"/>
        </w:rPr>
        <w:t xml:space="preserve">Enable access to individual records through its </w:t>
      </w:r>
      <w:r w:rsidR="00FA75AE" w:rsidRPr="00BF7663">
        <w:rPr>
          <w:rFonts w:ascii="Verdana Pro" w:hAnsi="Verdana Pro"/>
        </w:rPr>
        <w:t>Subject Access Request</w:t>
      </w:r>
      <w:r>
        <w:rPr>
          <w:rFonts w:ascii="Verdana Pro" w:hAnsi="Verdana Pro"/>
        </w:rPr>
        <w:t xml:space="preserve"> process</w:t>
      </w:r>
    </w:p>
    <w:p w14:paraId="1498DA96" w14:textId="529A47A8" w:rsidR="00FA75AE" w:rsidRPr="00BF7663" w:rsidRDefault="00FA75AE" w:rsidP="00BF7663">
      <w:pPr>
        <w:pStyle w:val="ListParagraph"/>
        <w:numPr>
          <w:ilvl w:val="0"/>
          <w:numId w:val="13"/>
        </w:numPr>
        <w:spacing w:after="0" w:line="240" w:lineRule="auto"/>
        <w:rPr>
          <w:rFonts w:ascii="Verdana Pro" w:hAnsi="Verdana Pro"/>
        </w:rPr>
      </w:pPr>
      <w:r w:rsidRPr="00BF7663">
        <w:rPr>
          <w:rFonts w:ascii="Verdana Pro" w:hAnsi="Verdana Pro"/>
        </w:rPr>
        <w:t xml:space="preserve">Ensure </w:t>
      </w:r>
      <w:r w:rsidR="001F53D7">
        <w:rPr>
          <w:rFonts w:ascii="Verdana Pro" w:hAnsi="Verdana Pro"/>
        </w:rPr>
        <w:t>all</w:t>
      </w:r>
      <w:r w:rsidRPr="00BF7663">
        <w:rPr>
          <w:rFonts w:ascii="Verdana Pro" w:hAnsi="Verdana Pro"/>
        </w:rPr>
        <w:t xml:space="preserve"> staff understand </w:t>
      </w:r>
      <w:r w:rsidR="001F53D7">
        <w:rPr>
          <w:rFonts w:ascii="Verdana Pro" w:hAnsi="Verdana Pro"/>
        </w:rPr>
        <w:t>the school’s</w:t>
      </w:r>
      <w:r w:rsidRPr="00BF7663">
        <w:rPr>
          <w:rFonts w:ascii="Verdana Pro" w:hAnsi="Verdana Pro"/>
        </w:rPr>
        <w:t xml:space="preserve"> policies and procedures</w:t>
      </w:r>
    </w:p>
    <w:p w14:paraId="47067A58" w14:textId="77777777" w:rsidR="00FA75AE" w:rsidRPr="00D7002E" w:rsidRDefault="00FA75AE" w:rsidP="00D7002E">
      <w:pPr>
        <w:spacing w:after="0" w:line="240" w:lineRule="auto"/>
        <w:rPr>
          <w:rFonts w:ascii="Verdana Pro" w:hAnsi="Verdana Pro"/>
        </w:rPr>
      </w:pPr>
    </w:p>
    <w:p w14:paraId="5E90513E" w14:textId="3F1642D3" w:rsidR="00FA75AE" w:rsidRPr="00D7002E" w:rsidRDefault="00686FD6" w:rsidP="00BF7663">
      <w:pPr>
        <w:pStyle w:val="ListParagraph"/>
        <w:numPr>
          <w:ilvl w:val="0"/>
          <w:numId w:val="7"/>
        </w:numPr>
        <w:spacing w:after="0" w:line="240" w:lineRule="auto"/>
        <w:rPr>
          <w:rFonts w:ascii="Verdana Pro" w:hAnsi="Verdana Pro"/>
        </w:rPr>
      </w:pPr>
      <w:r>
        <w:rPr>
          <w:rFonts w:ascii="Verdana Pro" w:hAnsi="Verdana Pro"/>
        </w:rPr>
        <w:tab/>
      </w:r>
      <w:r w:rsidR="00FA75AE" w:rsidRPr="00D7002E">
        <w:rPr>
          <w:rFonts w:ascii="Verdana Pro" w:hAnsi="Verdana Pro"/>
        </w:rPr>
        <w:t>Responsibilities</w:t>
      </w:r>
    </w:p>
    <w:p w14:paraId="321A5785" w14:textId="77777777" w:rsidR="001F53D7" w:rsidRDefault="001F53D7" w:rsidP="001F53D7">
      <w:pPr>
        <w:pStyle w:val="ListParagraph"/>
        <w:spacing w:after="0" w:line="240" w:lineRule="auto"/>
        <w:ind w:left="360"/>
        <w:rPr>
          <w:rFonts w:ascii="Verdana Pro" w:hAnsi="Verdana Pro"/>
        </w:rPr>
      </w:pPr>
    </w:p>
    <w:p w14:paraId="03F1287A" w14:textId="77777777" w:rsidR="001F53D7" w:rsidRDefault="00FA75AE" w:rsidP="001F53D7">
      <w:pPr>
        <w:pStyle w:val="ListParagraph"/>
        <w:spacing w:after="0" w:line="240" w:lineRule="auto"/>
        <w:ind w:left="360"/>
        <w:rPr>
          <w:rFonts w:ascii="Verdana Pro" w:hAnsi="Verdana Pro"/>
        </w:rPr>
      </w:pPr>
      <w:r w:rsidRPr="00D7002E">
        <w:rPr>
          <w:rFonts w:ascii="Verdana Pro" w:hAnsi="Verdana Pro"/>
        </w:rPr>
        <w:t>All employees, Governors and any other individual handling personal information on behalf of the school have a responsibility to ensure that they comply with Data Protection legislation and the school’s policies.</w:t>
      </w:r>
    </w:p>
    <w:p w14:paraId="6189981B" w14:textId="379C5838" w:rsidR="00FA75AE" w:rsidRPr="00D7002E" w:rsidRDefault="00FA75AE" w:rsidP="001F53D7">
      <w:pPr>
        <w:pStyle w:val="ListParagraph"/>
        <w:spacing w:after="0" w:line="240" w:lineRule="auto"/>
        <w:ind w:left="360"/>
        <w:rPr>
          <w:rFonts w:ascii="Verdana Pro" w:hAnsi="Verdana Pro"/>
        </w:rPr>
      </w:pPr>
      <w:r w:rsidRPr="00D7002E">
        <w:rPr>
          <w:rFonts w:ascii="Verdana Pro" w:hAnsi="Verdana Pro"/>
        </w:rPr>
        <w:t xml:space="preserve">  </w:t>
      </w:r>
    </w:p>
    <w:p w14:paraId="769D22D1" w14:textId="0341AC99" w:rsidR="00FA75AE" w:rsidRPr="00D7002E" w:rsidRDefault="00FA75AE" w:rsidP="001F53D7">
      <w:pPr>
        <w:pStyle w:val="ListParagraph"/>
        <w:spacing w:after="0" w:line="240" w:lineRule="auto"/>
        <w:ind w:left="360"/>
        <w:rPr>
          <w:rFonts w:ascii="Verdana Pro" w:hAnsi="Verdana Pro"/>
        </w:rPr>
      </w:pPr>
      <w:r w:rsidRPr="00D7002E">
        <w:rPr>
          <w:rFonts w:ascii="Verdana Pro" w:hAnsi="Verdana Pro"/>
        </w:rPr>
        <w:t xml:space="preserve">The school ensures that all staff who are involved in processing personal data </w:t>
      </w:r>
      <w:r w:rsidR="001F53D7">
        <w:rPr>
          <w:rFonts w:ascii="Verdana Pro" w:hAnsi="Verdana Pro"/>
        </w:rPr>
        <w:t>undertake training as part of their Induction and the school provides mandatory data protection training as part of its Safeguarding responsibilities</w:t>
      </w:r>
      <w:r w:rsidRPr="00D7002E">
        <w:rPr>
          <w:rFonts w:ascii="Verdana Pro" w:hAnsi="Verdana Pro"/>
        </w:rPr>
        <w:t xml:space="preserve">. </w:t>
      </w:r>
    </w:p>
    <w:p w14:paraId="054D920F" w14:textId="77777777" w:rsidR="00FA75AE" w:rsidRPr="00D7002E" w:rsidRDefault="00FA75AE" w:rsidP="00D7002E">
      <w:pPr>
        <w:spacing w:after="0" w:line="240" w:lineRule="auto"/>
        <w:rPr>
          <w:rFonts w:ascii="Verdana Pro" w:hAnsi="Verdana Pro"/>
        </w:rPr>
      </w:pPr>
    </w:p>
    <w:p w14:paraId="0BE8ECBE" w14:textId="637FF63C" w:rsidR="00FA75AE" w:rsidRPr="00D7002E" w:rsidRDefault="00686FD6" w:rsidP="00BF7663">
      <w:pPr>
        <w:pStyle w:val="ListParagraph"/>
        <w:numPr>
          <w:ilvl w:val="0"/>
          <w:numId w:val="7"/>
        </w:numPr>
        <w:spacing w:after="0" w:line="240" w:lineRule="auto"/>
        <w:rPr>
          <w:rFonts w:ascii="Verdana Pro" w:hAnsi="Verdana Pro"/>
        </w:rPr>
      </w:pPr>
      <w:r>
        <w:rPr>
          <w:rFonts w:ascii="Verdana Pro" w:hAnsi="Verdana Pro"/>
        </w:rPr>
        <w:tab/>
      </w:r>
      <w:r w:rsidR="00FA75AE" w:rsidRPr="00D7002E">
        <w:rPr>
          <w:rFonts w:ascii="Verdana Pro" w:hAnsi="Verdana Pro"/>
        </w:rPr>
        <w:t>The legal basis</w:t>
      </w:r>
    </w:p>
    <w:p w14:paraId="01CEFDB5" w14:textId="77777777" w:rsidR="00FA75AE" w:rsidRPr="00D7002E" w:rsidRDefault="00FA75AE" w:rsidP="00D7002E">
      <w:pPr>
        <w:spacing w:after="0" w:line="240" w:lineRule="auto"/>
        <w:rPr>
          <w:rFonts w:ascii="Verdana Pro" w:hAnsi="Verdana Pro"/>
        </w:rPr>
      </w:pPr>
    </w:p>
    <w:p w14:paraId="7CE7C392" w14:textId="655DEFAF" w:rsidR="00FA75AE" w:rsidRPr="00D7002E" w:rsidRDefault="00FA75AE" w:rsidP="001F53D7">
      <w:pPr>
        <w:pStyle w:val="ListParagraph"/>
        <w:spacing w:after="0" w:line="240" w:lineRule="auto"/>
        <w:ind w:left="360"/>
        <w:rPr>
          <w:rFonts w:ascii="Verdana Pro" w:hAnsi="Verdana Pro"/>
        </w:rPr>
      </w:pPr>
      <w:r w:rsidRPr="00D7002E">
        <w:rPr>
          <w:rFonts w:ascii="Verdana Pro" w:hAnsi="Verdana Pro"/>
        </w:rPr>
        <w:t xml:space="preserve">The school </w:t>
      </w:r>
      <w:r w:rsidR="001F53D7">
        <w:rPr>
          <w:rFonts w:ascii="Verdana Pro" w:hAnsi="Verdana Pro"/>
        </w:rPr>
        <w:t>will</w:t>
      </w:r>
      <w:r w:rsidRPr="00D7002E">
        <w:rPr>
          <w:rFonts w:ascii="Verdana Pro" w:hAnsi="Verdana Pro"/>
        </w:rPr>
        <w:t xml:space="preserve"> comply with all relevant UK and European Union legislation, including:</w:t>
      </w:r>
    </w:p>
    <w:p w14:paraId="6246A86F" w14:textId="77777777" w:rsidR="00FA75AE" w:rsidRPr="00D7002E" w:rsidRDefault="00FA75AE" w:rsidP="00D7002E">
      <w:pPr>
        <w:spacing w:after="0" w:line="240" w:lineRule="auto"/>
        <w:rPr>
          <w:rFonts w:ascii="Verdana Pro" w:hAnsi="Verdana Pro"/>
        </w:rPr>
      </w:pPr>
    </w:p>
    <w:p w14:paraId="4BB88690" w14:textId="0F079DB3" w:rsidR="00FA75AE" w:rsidRPr="00D7002E" w:rsidRDefault="00FA75AE" w:rsidP="001F53D7">
      <w:pPr>
        <w:pStyle w:val="ListParagraph"/>
        <w:numPr>
          <w:ilvl w:val="0"/>
          <w:numId w:val="20"/>
        </w:numPr>
        <w:spacing w:after="0" w:line="240" w:lineRule="auto"/>
        <w:rPr>
          <w:rFonts w:ascii="Verdana Pro" w:hAnsi="Verdana Pro"/>
        </w:rPr>
      </w:pPr>
      <w:r w:rsidRPr="00D7002E">
        <w:rPr>
          <w:rFonts w:ascii="Verdana Pro" w:hAnsi="Verdana Pro"/>
        </w:rPr>
        <w:t xml:space="preserve">Human Rights Act 1998 </w:t>
      </w:r>
    </w:p>
    <w:p w14:paraId="010F0CCC" w14:textId="0B7B711A" w:rsidR="00FA75AE" w:rsidRPr="00D7002E" w:rsidRDefault="00FA75AE" w:rsidP="001F53D7">
      <w:pPr>
        <w:pStyle w:val="ListParagraph"/>
        <w:numPr>
          <w:ilvl w:val="0"/>
          <w:numId w:val="20"/>
        </w:numPr>
        <w:spacing w:after="0" w:line="240" w:lineRule="auto"/>
        <w:rPr>
          <w:rFonts w:ascii="Verdana Pro" w:hAnsi="Verdana Pro"/>
        </w:rPr>
      </w:pPr>
      <w:r w:rsidRPr="00D7002E">
        <w:rPr>
          <w:rFonts w:ascii="Verdana Pro" w:hAnsi="Verdana Pro"/>
        </w:rPr>
        <w:t>Data Protection Legislation (Data Protection Act 1998, GDPR, Data Protection Act 2018)</w:t>
      </w:r>
    </w:p>
    <w:p w14:paraId="396A905A" w14:textId="49826F14" w:rsidR="00FA75AE" w:rsidRPr="00D7002E" w:rsidRDefault="00FA75AE" w:rsidP="001F53D7">
      <w:pPr>
        <w:pStyle w:val="ListParagraph"/>
        <w:numPr>
          <w:ilvl w:val="0"/>
          <w:numId w:val="20"/>
        </w:numPr>
        <w:spacing w:after="0" w:line="240" w:lineRule="auto"/>
        <w:rPr>
          <w:rFonts w:ascii="Verdana Pro" w:hAnsi="Verdana Pro"/>
        </w:rPr>
      </w:pPr>
      <w:r w:rsidRPr="00D7002E">
        <w:rPr>
          <w:rFonts w:ascii="Verdana Pro" w:hAnsi="Verdana Pro"/>
        </w:rPr>
        <w:t>Freedom of Information Act 2000</w:t>
      </w:r>
    </w:p>
    <w:p w14:paraId="4830A6E9" w14:textId="7D0BEC10" w:rsidR="00FA75AE" w:rsidRPr="00D7002E" w:rsidRDefault="00FA75AE" w:rsidP="001F53D7">
      <w:pPr>
        <w:pStyle w:val="ListParagraph"/>
        <w:numPr>
          <w:ilvl w:val="0"/>
          <w:numId w:val="20"/>
        </w:numPr>
        <w:spacing w:after="0" w:line="240" w:lineRule="auto"/>
        <w:rPr>
          <w:rFonts w:ascii="Verdana Pro" w:hAnsi="Verdana Pro"/>
        </w:rPr>
      </w:pPr>
      <w:r w:rsidRPr="00D7002E">
        <w:rPr>
          <w:rFonts w:ascii="Verdana Pro" w:hAnsi="Verdana Pro"/>
        </w:rPr>
        <w:t>Common law duty of confidence</w:t>
      </w:r>
    </w:p>
    <w:p w14:paraId="0D801243" w14:textId="3FD0F16B" w:rsidR="00FA75AE" w:rsidRPr="00D7002E" w:rsidRDefault="00FA75AE" w:rsidP="001F53D7">
      <w:pPr>
        <w:pStyle w:val="ListParagraph"/>
        <w:numPr>
          <w:ilvl w:val="0"/>
          <w:numId w:val="20"/>
        </w:numPr>
        <w:spacing w:after="0" w:line="240" w:lineRule="auto"/>
        <w:rPr>
          <w:rFonts w:ascii="Verdana Pro" w:hAnsi="Verdana Pro"/>
        </w:rPr>
      </w:pPr>
      <w:r w:rsidRPr="00D7002E">
        <w:rPr>
          <w:rFonts w:ascii="Verdana Pro" w:hAnsi="Verdana Pro"/>
        </w:rPr>
        <w:t>Copyright, Designs and Patents Act 1988</w:t>
      </w:r>
    </w:p>
    <w:p w14:paraId="0549511C" w14:textId="7F35BA6D" w:rsidR="00FA75AE" w:rsidRPr="00D7002E" w:rsidRDefault="00FA75AE" w:rsidP="001F53D7">
      <w:pPr>
        <w:pStyle w:val="ListParagraph"/>
        <w:numPr>
          <w:ilvl w:val="0"/>
          <w:numId w:val="20"/>
        </w:numPr>
        <w:spacing w:after="0" w:line="240" w:lineRule="auto"/>
        <w:rPr>
          <w:rFonts w:ascii="Verdana Pro" w:hAnsi="Verdana Pro"/>
        </w:rPr>
      </w:pPr>
      <w:r w:rsidRPr="00D7002E">
        <w:rPr>
          <w:rFonts w:ascii="Verdana Pro" w:hAnsi="Verdana Pro"/>
        </w:rPr>
        <w:t>Computer Misuse Act 1990</w:t>
      </w:r>
    </w:p>
    <w:p w14:paraId="68B95E8F" w14:textId="24F05C3B" w:rsidR="00FA75AE" w:rsidRPr="00D7002E" w:rsidRDefault="00FA75AE" w:rsidP="001F53D7">
      <w:pPr>
        <w:pStyle w:val="ListParagraph"/>
        <w:numPr>
          <w:ilvl w:val="0"/>
          <w:numId w:val="20"/>
        </w:numPr>
        <w:spacing w:after="0" w:line="240" w:lineRule="auto"/>
        <w:rPr>
          <w:rFonts w:ascii="Verdana Pro" w:hAnsi="Verdana Pro"/>
        </w:rPr>
      </w:pPr>
      <w:r w:rsidRPr="00D7002E">
        <w:rPr>
          <w:rFonts w:ascii="Verdana Pro" w:hAnsi="Verdana Pro"/>
        </w:rPr>
        <w:t>Health and Safety at Work Act 1974</w:t>
      </w:r>
    </w:p>
    <w:p w14:paraId="2A6D876A" w14:textId="28E0344A" w:rsidR="00FA75AE" w:rsidRPr="00D7002E" w:rsidRDefault="00FA75AE" w:rsidP="001F53D7">
      <w:pPr>
        <w:pStyle w:val="ListParagraph"/>
        <w:numPr>
          <w:ilvl w:val="0"/>
          <w:numId w:val="20"/>
        </w:numPr>
        <w:spacing w:after="0" w:line="240" w:lineRule="auto"/>
        <w:rPr>
          <w:rFonts w:ascii="Verdana Pro" w:hAnsi="Verdana Pro"/>
        </w:rPr>
      </w:pPr>
      <w:r w:rsidRPr="00D7002E">
        <w:rPr>
          <w:rFonts w:ascii="Verdana Pro" w:hAnsi="Verdana Pro"/>
        </w:rPr>
        <w:t>Privacy and Electronic Communications (EC Directive) Regulations 2003</w:t>
      </w:r>
    </w:p>
    <w:p w14:paraId="7D1D6B99" w14:textId="1ECFDBB1" w:rsidR="00FA75AE" w:rsidRPr="00D7002E" w:rsidRDefault="00FA75AE" w:rsidP="00D7002E">
      <w:pPr>
        <w:spacing w:after="0" w:line="240" w:lineRule="auto"/>
        <w:ind w:firstLine="720"/>
        <w:rPr>
          <w:rFonts w:ascii="Verdana Pro" w:hAnsi="Verdana Pro"/>
        </w:rPr>
      </w:pPr>
    </w:p>
    <w:p w14:paraId="6A79C756" w14:textId="77777777" w:rsidR="00FA75AE" w:rsidRPr="00D7002E" w:rsidRDefault="00FA75AE" w:rsidP="00D7002E">
      <w:pPr>
        <w:spacing w:after="0" w:line="240" w:lineRule="auto"/>
        <w:rPr>
          <w:rFonts w:ascii="Verdana Pro" w:hAnsi="Verdana Pro"/>
        </w:rPr>
      </w:pPr>
    </w:p>
    <w:p w14:paraId="5CE12155" w14:textId="22D1F6E6" w:rsidR="00FA75AE" w:rsidRPr="00D7002E" w:rsidRDefault="00686FD6" w:rsidP="00BF7663">
      <w:pPr>
        <w:pStyle w:val="ListParagraph"/>
        <w:numPr>
          <w:ilvl w:val="0"/>
          <w:numId w:val="7"/>
        </w:numPr>
        <w:spacing w:after="0" w:line="240" w:lineRule="auto"/>
        <w:rPr>
          <w:rFonts w:ascii="Verdana Pro" w:hAnsi="Verdana Pro"/>
        </w:rPr>
      </w:pPr>
      <w:r>
        <w:rPr>
          <w:rFonts w:ascii="Verdana Pro" w:hAnsi="Verdana Pro"/>
        </w:rPr>
        <w:tab/>
      </w:r>
      <w:r w:rsidR="005A20AC" w:rsidRPr="00D7002E">
        <w:rPr>
          <w:rFonts w:ascii="Verdana Pro" w:hAnsi="Verdana Pro"/>
        </w:rPr>
        <w:t>Keeping Data Safe</w:t>
      </w:r>
      <w:r w:rsidR="00FA75AE" w:rsidRPr="00D7002E">
        <w:rPr>
          <w:rFonts w:ascii="Verdana Pro" w:hAnsi="Verdana Pro"/>
        </w:rPr>
        <w:t xml:space="preserve"> </w:t>
      </w:r>
    </w:p>
    <w:p w14:paraId="09A66353" w14:textId="77777777" w:rsidR="006B67C7" w:rsidRDefault="006B67C7" w:rsidP="006B67C7">
      <w:pPr>
        <w:pStyle w:val="ListParagraph"/>
        <w:spacing w:after="0" w:line="240" w:lineRule="auto"/>
        <w:ind w:left="360"/>
        <w:rPr>
          <w:rFonts w:ascii="Verdana Pro" w:hAnsi="Verdana Pro"/>
        </w:rPr>
      </w:pPr>
    </w:p>
    <w:p w14:paraId="71A76057" w14:textId="1C2D1C61" w:rsidR="00FA75AE" w:rsidRPr="00D7002E" w:rsidRDefault="005A20AC" w:rsidP="006B67C7">
      <w:pPr>
        <w:pStyle w:val="ListParagraph"/>
        <w:spacing w:after="0" w:line="240" w:lineRule="auto"/>
        <w:ind w:left="360"/>
        <w:rPr>
          <w:rFonts w:ascii="Verdana Pro" w:hAnsi="Verdana Pro"/>
        </w:rPr>
      </w:pPr>
      <w:r w:rsidRPr="00D7002E">
        <w:rPr>
          <w:rFonts w:ascii="Verdana Pro" w:hAnsi="Verdana Pro"/>
        </w:rPr>
        <w:t xml:space="preserve">Before introducing </w:t>
      </w:r>
      <w:r w:rsidR="00FA75AE" w:rsidRPr="00D7002E">
        <w:rPr>
          <w:rFonts w:ascii="Verdana Pro" w:hAnsi="Verdana Pro"/>
        </w:rPr>
        <w:t xml:space="preserve">a new policy, procedure, system or database involving personal data </w:t>
      </w:r>
      <w:r w:rsidRPr="00D7002E">
        <w:rPr>
          <w:rFonts w:ascii="Verdana Pro" w:hAnsi="Verdana Pro"/>
        </w:rPr>
        <w:t>the school will complete a</w:t>
      </w:r>
      <w:r w:rsidR="00FA75AE" w:rsidRPr="00D7002E">
        <w:rPr>
          <w:rFonts w:ascii="Verdana Pro" w:hAnsi="Verdana Pro"/>
        </w:rPr>
        <w:t xml:space="preserve"> Data Protection Impact Assessment (DPIA)</w:t>
      </w:r>
      <w:r w:rsidRPr="00D7002E">
        <w:rPr>
          <w:rFonts w:ascii="Verdana Pro" w:hAnsi="Verdana Pro"/>
        </w:rPr>
        <w:t>.</w:t>
      </w:r>
      <w:r w:rsidR="00FA75AE" w:rsidRPr="00D7002E">
        <w:rPr>
          <w:rFonts w:ascii="Verdana Pro" w:hAnsi="Verdana Pro"/>
        </w:rPr>
        <w:t xml:space="preserve"> Th</w:t>
      </w:r>
      <w:r w:rsidRPr="00D7002E">
        <w:rPr>
          <w:rFonts w:ascii="Verdana Pro" w:hAnsi="Verdana Pro"/>
        </w:rPr>
        <w:t>e DPIA</w:t>
      </w:r>
      <w:r w:rsidR="00FA75AE" w:rsidRPr="00D7002E">
        <w:rPr>
          <w:rFonts w:ascii="Verdana Pro" w:hAnsi="Verdana Pro"/>
        </w:rPr>
        <w:t xml:space="preserve"> will identify any potential risks of harm to individuals through the misuse of their personal information</w:t>
      </w:r>
      <w:r w:rsidR="00DE2459" w:rsidRPr="00D7002E">
        <w:rPr>
          <w:rFonts w:ascii="Verdana Pro" w:hAnsi="Verdana Pro"/>
        </w:rPr>
        <w:t xml:space="preserve">, allowing these risks to be reduced. A DPIA will be conducted in all cases where </w:t>
      </w:r>
      <w:r w:rsidR="00FA75AE" w:rsidRPr="00D7002E">
        <w:rPr>
          <w:rFonts w:ascii="Verdana Pro" w:hAnsi="Verdana Pro"/>
        </w:rPr>
        <w:t>processing is likely to result in a high risk to individuals.</w:t>
      </w:r>
    </w:p>
    <w:p w14:paraId="44964286" w14:textId="77777777" w:rsidR="00D7002E" w:rsidRDefault="00D7002E" w:rsidP="00D7002E">
      <w:pPr>
        <w:spacing w:after="0" w:line="240" w:lineRule="auto"/>
        <w:rPr>
          <w:rFonts w:ascii="Verdana Pro" w:hAnsi="Verdana Pro"/>
        </w:rPr>
      </w:pPr>
    </w:p>
    <w:p w14:paraId="3D83FB75" w14:textId="6BF9A6C6" w:rsidR="00FA75AE" w:rsidRPr="00D7002E" w:rsidRDefault="00686FD6" w:rsidP="00BF7663">
      <w:pPr>
        <w:pStyle w:val="ListParagraph"/>
        <w:numPr>
          <w:ilvl w:val="0"/>
          <w:numId w:val="7"/>
        </w:numPr>
        <w:spacing w:after="0" w:line="240" w:lineRule="auto"/>
        <w:rPr>
          <w:rFonts w:ascii="Verdana Pro" w:hAnsi="Verdana Pro"/>
        </w:rPr>
      </w:pPr>
      <w:r>
        <w:rPr>
          <w:rFonts w:ascii="Verdana Pro" w:hAnsi="Verdana Pro"/>
        </w:rPr>
        <w:tab/>
      </w:r>
      <w:r w:rsidR="00DE2459" w:rsidRPr="00D7002E">
        <w:rPr>
          <w:rFonts w:ascii="Verdana Pro" w:hAnsi="Verdana Pro"/>
        </w:rPr>
        <w:t xml:space="preserve">Provision of Individual Rights of the data subject </w:t>
      </w:r>
    </w:p>
    <w:p w14:paraId="2DED2BBF" w14:textId="77777777" w:rsidR="00FA75AE" w:rsidRPr="00D7002E" w:rsidRDefault="00FA75AE" w:rsidP="00D7002E">
      <w:pPr>
        <w:spacing w:after="0" w:line="240" w:lineRule="auto"/>
        <w:rPr>
          <w:rFonts w:ascii="Verdana Pro" w:hAnsi="Verdana Pro"/>
        </w:rPr>
      </w:pPr>
    </w:p>
    <w:p w14:paraId="1395ECC8" w14:textId="77777777" w:rsidR="006B67C7" w:rsidRPr="00D7002E" w:rsidRDefault="006B67C7" w:rsidP="006B67C7">
      <w:pPr>
        <w:pStyle w:val="ListParagraph"/>
        <w:numPr>
          <w:ilvl w:val="1"/>
          <w:numId w:val="7"/>
        </w:numPr>
        <w:spacing w:after="0" w:line="240" w:lineRule="auto"/>
        <w:rPr>
          <w:rFonts w:ascii="Verdana Pro" w:hAnsi="Verdana Pro"/>
        </w:rPr>
      </w:pPr>
      <w:r w:rsidRPr="00D7002E">
        <w:rPr>
          <w:rFonts w:ascii="Verdana Pro" w:hAnsi="Verdana Pro"/>
        </w:rPr>
        <w:t>Right to be Informed</w:t>
      </w:r>
    </w:p>
    <w:p w14:paraId="79A97551" w14:textId="77777777" w:rsidR="006B67C7" w:rsidRPr="00D7002E" w:rsidRDefault="006B67C7" w:rsidP="006B67C7">
      <w:pPr>
        <w:spacing w:after="0" w:line="240" w:lineRule="auto"/>
        <w:rPr>
          <w:rFonts w:ascii="Verdana Pro" w:hAnsi="Verdana Pro"/>
        </w:rPr>
      </w:pPr>
    </w:p>
    <w:p w14:paraId="75069B42" w14:textId="1A907A9B" w:rsidR="006B67C7" w:rsidRPr="00D7002E" w:rsidRDefault="006B67C7" w:rsidP="006B67C7">
      <w:pPr>
        <w:pStyle w:val="ListParagraph"/>
        <w:spacing w:after="0" w:line="240" w:lineRule="auto"/>
        <w:ind w:left="360"/>
        <w:rPr>
          <w:rFonts w:ascii="Verdana Pro" w:hAnsi="Verdana Pro"/>
        </w:rPr>
      </w:pPr>
      <w:r w:rsidRPr="00D7002E">
        <w:rPr>
          <w:rFonts w:ascii="Verdana Pro" w:hAnsi="Verdana Pro"/>
        </w:rPr>
        <w:t>The school’s Privacy Notices explain what information is being processed, the legal basis for processing, the purpose of processing, who the information is shared with and the schedule detailing how long the information is held. The Privacy Notice for Parents and Pupils is available on the school’s website.</w:t>
      </w:r>
    </w:p>
    <w:p w14:paraId="538E344D" w14:textId="77777777" w:rsidR="006B67C7" w:rsidRDefault="006B67C7" w:rsidP="006B67C7">
      <w:pPr>
        <w:pStyle w:val="ListParagraph"/>
        <w:spacing w:after="0" w:line="240" w:lineRule="auto"/>
        <w:ind w:left="360"/>
        <w:rPr>
          <w:rFonts w:ascii="Verdana Pro" w:hAnsi="Verdana Pro"/>
        </w:rPr>
      </w:pPr>
    </w:p>
    <w:p w14:paraId="197F367A" w14:textId="37BFC8FC" w:rsidR="006B67C7" w:rsidRPr="00D7002E" w:rsidRDefault="006B67C7" w:rsidP="006B67C7">
      <w:pPr>
        <w:pStyle w:val="ListParagraph"/>
        <w:numPr>
          <w:ilvl w:val="1"/>
          <w:numId w:val="7"/>
        </w:numPr>
        <w:spacing w:after="0" w:line="240" w:lineRule="auto"/>
        <w:rPr>
          <w:rFonts w:ascii="Verdana Pro" w:hAnsi="Verdana Pro"/>
        </w:rPr>
      </w:pPr>
      <w:r w:rsidRPr="00D7002E">
        <w:rPr>
          <w:rFonts w:ascii="Verdana Pro" w:hAnsi="Verdana Pro"/>
        </w:rPr>
        <w:t>Right of Access</w:t>
      </w:r>
    </w:p>
    <w:p w14:paraId="4059B7C5" w14:textId="090C0FE0" w:rsidR="006B67C7" w:rsidRPr="00D7002E" w:rsidRDefault="006B67C7" w:rsidP="006B67C7">
      <w:pPr>
        <w:pStyle w:val="ListParagraph"/>
        <w:spacing w:after="0" w:line="240" w:lineRule="auto"/>
        <w:ind w:left="360"/>
        <w:rPr>
          <w:rFonts w:ascii="Verdana Pro" w:hAnsi="Verdana Pro"/>
        </w:rPr>
      </w:pPr>
      <w:r w:rsidRPr="00D7002E">
        <w:rPr>
          <w:rFonts w:ascii="Verdana Pro" w:hAnsi="Verdana Pro"/>
        </w:rPr>
        <w:t>Individuals have the right to request access</w:t>
      </w:r>
      <w:r>
        <w:rPr>
          <w:rFonts w:ascii="Verdana Pro" w:hAnsi="Verdana Pro"/>
        </w:rPr>
        <w:t xml:space="preserve"> </w:t>
      </w:r>
      <w:r w:rsidRPr="00D7002E">
        <w:rPr>
          <w:rFonts w:ascii="Verdana Pro" w:hAnsi="Verdana Pro"/>
        </w:rPr>
        <w:t>to information relating to them. This right is called a Subject Access Request. An individual can request information by submitting a request in writing to the school.</w:t>
      </w:r>
    </w:p>
    <w:p w14:paraId="0BFDD39A" w14:textId="77777777" w:rsidR="006B67C7" w:rsidRDefault="006B67C7" w:rsidP="006B67C7">
      <w:pPr>
        <w:pStyle w:val="ListParagraph"/>
        <w:spacing w:after="0" w:line="240" w:lineRule="auto"/>
        <w:ind w:left="360"/>
        <w:rPr>
          <w:rFonts w:ascii="Verdana Pro" w:hAnsi="Verdana Pro"/>
        </w:rPr>
      </w:pPr>
    </w:p>
    <w:p w14:paraId="4CEBC50D" w14:textId="2EC9BA53" w:rsidR="006B67C7" w:rsidRPr="00D7002E" w:rsidRDefault="006B67C7" w:rsidP="006B67C7">
      <w:pPr>
        <w:pStyle w:val="ListParagraph"/>
        <w:spacing w:after="0" w:line="240" w:lineRule="auto"/>
        <w:ind w:left="360"/>
        <w:rPr>
          <w:rFonts w:ascii="Verdana Pro" w:hAnsi="Verdana Pro"/>
        </w:rPr>
      </w:pPr>
      <w:r w:rsidRPr="00D7002E">
        <w:rPr>
          <w:rFonts w:ascii="Verdana Pro" w:hAnsi="Verdana Pro"/>
        </w:rPr>
        <w:t xml:space="preserve">Parents may make requests on behalf of their children but if the child is 13 years or older, the child must also provide written consent for the parent to make the application on their behalf. </w:t>
      </w:r>
    </w:p>
    <w:p w14:paraId="0544798E" w14:textId="77777777" w:rsidR="006B67C7" w:rsidRDefault="006B67C7" w:rsidP="006B67C7">
      <w:pPr>
        <w:pStyle w:val="ListParagraph"/>
        <w:spacing w:after="0" w:line="240" w:lineRule="auto"/>
        <w:ind w:left="360"/>
        <w:rPr>
          <w:rFonts w:ascii="Verdana Pro" w:hAnsi="Verdana Pro"/>
        </w:rPr>
      </w:pPr>
    </w:p>
    <w:p w14:paraId="0BF35E51" w14:textId="23AB7F6F" w:rsidR="006B67C7" w:rsidRPr="00D7002E" w:rsidRDefault="006B67C7" w:rsidP="006B67C7">
      <w:pPr>
        <w:pStyle w:val="ListParagraph"/>
        <w:spacing w:after="0" w:line="240" w:lineRule="auto"/>
        <w:ind w:left="360"/>
        <w:rPr>
          <w:rFonts w:ascii="Verdana Pro" w:hAnsi="Verdana Pro"/>
        </w:rPr>
      </w:pPr>
      <w:r w:rsidRPr="00D7002E">
        <w:rPr>
          <w:rFonts w:ascii="Verdana Pro" w:hAnsi="Verdana Pro"/>
        </w:rPr>
        <w:t xml:space="preserve">An application on behalf of anyone lacking mental capacity who would otherwise have the right to request access to their records may be made where a nominated person making the application can provide a Lasting Power of Attorney or an Enduring Power of Attorney or proof of Court-appointed Deputyship. </w:t>
      </w:r>
    </w:p>
    <w:p w14:paraId="7679E1BC" w14:textId="77777777" w:rsidR="006B67C7" w:rsidRDefault="006B67C7" w:rsidP="006B67C7">
      <w:pPr>
        <w:pStyle w:val="ListParagraph"/>
        <w:spacing w:after="0" w:line="240" w:lineRule="auto"/>
        <w:ind w:left="360"/>
        <w:rPr>
          <w:rFonts w:ascii="Verdana Pro" w:hAnsi="Verdana Pro"/>
        </w:rPr>
      </w:pPr>
    </w:p>
    <w:p w14:paraId="1275EDB2" w14:textId="3CD5E1A2" w:rsidR="006B67C7" w:rsidRPr="00D7002E" w:rsidRDefault="006B67C7" w:rsidP="006B67C7">
      <w:pPr>
        <w:pStyle w:val="ListParagraph"/>
        <w:spacing w:after="0" w:line="240" w:lineRule="auto"/>
        <w:ind w:left="360"/>
        <w:rPr>
          <w:rFonts w:ascii="Verdana Pro" w:hAnsi="Verdana Pro"/>
        </w:rPr>
      </w:pPr>
      <w:r w:rsidRPr="00D7002E">
        <w:rPr>
          <w:rFonts w:ascii="Verdana Pro" w:hAnsi="Verdana Pro"/>
        </w:rPr>
        <w:t xml:space="preserve">Only information relating to the individual will be disclosed as part of a subject access request. </w:t>
      </w:r>
    </w:p>
    <w:p w14:paraId="02D0B39A" w14:textId="77777777" w:rsidR="006B67C7" w:rsidRDefault="006B67C7" w:rsidP="006B67C7">
      <w:pPr>
        <w:pStyle w:val="ListParagraph"/>
        <w:spacing w:after="0" w:line="240" w:lineRule="auto"/>
        <w:ind w:left="360"/>
        <w:rPr>
          <w:rFonts w:ascii="Verdana Pro" w:hAnsi="Verdana Pro"/>
        </w:rPr>
      </w:pPr>
    </w:p>
    <w:p w14:paraId="512C75D8" w14:textId="743DD2E6" w:rsidR="006B67C7" w:rsidRPr="00D7002E" w:rsidRDefault="006B67C7" w:rsidP="006B67C7">
      <w:pPr>
        <w:pStyle w:val="ListParagraph"/>
        <w:spacing w:after="0" w:line="240" w:lineRule="auto"/>
        <w:ind w:left="360"/>
        <w:rPr>
          <w:rFonts w:ascii="Verdana Pro" w:hAnsi="Verdana Pro"/>
        </w:rPr>
      </w:pPr>
      <w:r w:rsidRPr="00D7002E">
        <w:rPr>
          <w:rFonts w:ascii="Verdana Pro" w:hAnsi="Verdana Pro"/>
        </w:rPr>
        <w:t>Any information that may prejudice the prevention and detection of crime may be exempted from disclosure. There are also a number of other exemptions which may be applied and these will be explained on an individual basis.</w:t>
      </w:r>
    </w:p>
    <w:p w14:paraId="31B1B171" w14:textId="77777777" w:rsidR="006B67C7" w:rsidRPr="00D7002E" w:rsidRDefault="006B67C7" w:rsidP="006B67C7">
      <w:pPr>
        <w:spacing w:after="0" w:line="240" w:lineRule="auto"/>
        <w:ind w:firstLine="75"/>
        <w:rPr>
          <w:rFonts w:ascii="Verdana Pro" w:hAnsi="Verdana Pro"/>
        </w:rPr>
      </w:pPr>
    </w:p>
    <w:p w14:paraId="08F10AF4" w14:textId="77777777" w:rsidR="006B67C7" w:rsidRPr="00D7002E" w:rsidRDefault="006B67C7" w:rsidP="006B67C7">
      <w:pPr>
        <w:pStyle w:val="ListParagraph"/>
        <w:spacing w:after="0" w:line="240" w:lineRule="auto"/>
        <w:ind w:left="360"/>
        <w:rPr>
          <w:rFonts w:ascii="Verdana Pro" w:hAnsi="Verdana Pro"/>
        </w:rPr>
      </w:pPr>
      <w:r w:rsidRPr="00D7002E">
        <w:rPr>
          <w:rFonts w:ascii="Verdana Pro" w:hAnsi="Verdana Pro"/>
        </w:rPr>
        <w:t xml:space="preserve">An individual can </w:t>
      </w:r>
      <w:hyperlink r:id="rId7" w:history="1">
        <w:r w:rsidRPr="00531D6E">
          <w:rPr>
            <w:rStyle w:val="Hyperlink"/>
            <w:rFonts w:ascii="Verdana Pro" w:hAnsi="Verdana Pro"/>
            <w:color w:val="auto"/>
            <w:u w:val="none"/>
          </w:rPr>
          <w:t>make</w:t>
        </w:r>
      </w:hyperlink>
      <w:r w:rsidRPr="00531D6E">
        <w:rPr>
          <w:rFonts w:ascii="Verdana Pro" w:hAnsi="Verdana Pro"/>
        </w:rPr>
        <w:t xml:space="preserve"> </w:t>
      </w:r>
      <w:r w:rsidRPr="00D7002E">
        <w:rPr>
          <w:rFonts w:ascii="Verdana Pro" w:hAnsi="Verdana Pro"/>
        </w:rPr>
        <w:t>a Subject Access Request by completing the form on the school website.</w:t>
      </w:r>
    </w:p>
    <w:p w14:paraId="223DF062" w14:textId="77777777" w:rsidR="006B67C7" w:rsidRPr="00D7002E" w:rsidRDefault="006B67C7" w:rsidP="006B67C7">
      <w:pPr>
        <w:spacing w:after="0" w:line="240" w:lineRule="auto"/>
        <w:rPr>
          <w:rFonts w:ascii="Verdana Pro" w:hAnsi="Verdana Pro"/>
        </w:rPr>
      </w:pPr>
    </w:p>
    <w:p w14:paraId="3D3BACDA" w14:textId="77777777" w:rsidR="006B67C7" w:rsidRPr="00D7002E" w:rsidRDefault="006B67C7" w:rsidP="006B67C7">
      <w:pPr>
        <w:pStyle w:val="ListParagraph"/>
        <w:spacing w:after="0" w:line="240" w:lineRule="auto"/>
        <w:ind w:left="360"/>
        <w:rPr>
          <w:rFonts w:ascii="Verdana Pro" w:hAnsi="Verdana Pro"/>
        </w:rPr>
      </w:pPr>
      <w:r w:rsidRPr="00D7002E">
        <w:rPr>
          <w:rFonts w:ascii="Verdana Pro" w:hAnsi="Verdana Pro"/>
        </w:rPr>
        <w:t xml:space="preserve">Requests will be processed within 1 month of receipt </w:t>
      </w:r>
    </w:p>
    <w:p w14:paraId="5943A40B" w14:textId="77777777" w:rsidR="006B67C7" w:rsidRDefault="006B67C7" w:rsidP="006B67C7">
      <w:pPr>
        <w:pStyle w:val="ListParagraph"/>
        <w:spacing w:after="0" w:line="240" w:lineRule="auto"/>
        <w:ind w:left="360"/>
        <w:rPr>
          <w:rFonts w:ascii="Verdana Pro" w:hAnsi="Verdana Pro"/>
        </w:rPr>
      </w:pPr>
    </w:p>
    <w:p w14:paraId="35630B73" w14:textId="55FCBB93" w:rsidR="006B67C7" w:rsidRPr="00D7002E" w:rsidRDefault="006B67C7" w:rsidP="006B67C7">
      <w:pPr>
        <w:pStyle w:val="ListParagraph"/>
        <w:spacing w:after="0" w:line="240" w:lineRule="auto"/>
        <w:ind w:left="360"/>
        <w:rPr>
          <w:rFonts w:ascii="Verdana Pro" w:hAnsi="Verdana Pro"/>
        </w:rPr>
      </w:pPr>
      <w:r w:rsidRPr="00D7002E">
        <w:rPr>
          <w:rFonts w:ascii="Verdana Pro" w:hAnsi="Verdana Pro"/>
        </w:rPr>
        <w:t xml:space="preserve">Where a request may be considered complex the applicant will be notified of this within the initial </w:t>
      </w:r>
      <w:r w:rsidR="00531D6E">
        <w:rPr>
          <w:rFonts w:ascii="Verdana Pro" w:hAnsi="Verdana Pro"/>
        </w:rPr>
        <w:t>1-</w:t>
      </w:r>
      <w:r w:rsidRPr="00D7002E">
        <w:rPr>
          <w:rFonts w:ascii="Verdana Pro" w:hAnsi="Verdana Pro"/>
        </w:rPr>
        <w:t>month period and a response will be provided within a further 2 months. A complex case may be as follows:</w:t>
      </w:r>
    </w:p>
    <w:p w14:paraId="33BB15F7" w14:textId="77777777" w:rsidR="006B67C7" w:rsidRPr="00D7002E" w:rsidRDefault="006B67C7" w:rsidP="006B67C7">
      <w:pPr>
        <w:spacing w:after="0" w:line="240" w:lineRule="auto"/>
        <w:rPr>
          <w:rFonts w:ascii="Verdana Pro" w:hAnsi="Verdana Pro"/>
        </w:rPr>
      </w:pPr>
    </w:p>
    <w:p w14:paraId="2B4680BE" w14:textId="77777777" w:rsidR="006B67C7" w:rsidRPr="00D7002E" w:rsidRDefault="006B67C7" w:rsidP="00531D6E">
      <w:pPr>
        <w:pStyle w:val="ListParagraph"/>
        <w:numPr>
          <w:ilvl w:val="2"/>
          <w:numId w:val="25"/>
        </w:numPr>
        <w:spacing w:after="0" w:line="240" w:lineRule="auto"/>
        <w:rPr>
          <w:rFonts w:ascii="Verdana Pro" w:hAnsi="Verdana Pro"/>
        </w:rPr>
      </w:pPr>
      <w:r w:rsidRPr="00D7002E">
        <w:rPr>
          <w:rFonts w:ascii="Verdana Pro" w:hAnsi="Verdana Pro"/>
        </w:rPr>
        <w:lastRenderedPageBreak/>
        <w:t>retrieval and appraisal of information from multiple sources</w:t>
      </w:r>
    </w:p>
    <w:p w14:paraId="4AC5D4F6" w14:textId="77777777" w:rsidR="006B67C7" w:rsidRPr="00D7002E" w:rsidRDefault="006B67C7" w:rsidP="00531D6E">
      <w:pPr>
        <w:pStyle w:val="ListParagraph"/>
        <w:numPr>
          <w:ilvl w:val="2"/>
          <w:numId w:val="25"/>
        </w:numPr>
        <w:spacing w:after="0" w:line="240" w:lineRule="auto"/>
        <w:rPr>
          <w:rFonts w:ascii="Verdana Pro" w:hAnsi="Verdana Pro"/>
        </w:rPr>
      </w:pPr>
      <w:r w:rsidRPr="00D7002E">
        <w:rPr>
          <w:rFonts w:ascii="Verdana Pro" w:hAnsi="Verdana Pro"/>
        </w:rPr>
        <w:t>retrieval of large volumes of information for one data subject</w:t>
      </w:r>
    </w:p>
    <w:p w14:paraId="2287B657" w14:textId="77777777" w:rsidR="006B67C7" w:rsidRPr="00D7002E" w:rsidRDefault="006B67C7" w:rsidP="00531D6E">
      <w:pPr>
        <w:pStyle w:val="ListParagraph"/>
        <w:numPr>
          <w:ilvl w:val="2"/>
          <w:numId w:val="25"/>
        </w:numPr>
        <w:spacing w:after="0" w:line="240" w:lineRule="auto"/>
        <w:rPr>
          <w:rFonts w:ascii="Verdana Pro" w:hAnsi="Verdana Pro"/>
        </w:rPr>
      </w:pPr>
      <w:r w:rsidRPr="00D7002E">
        <w:rPr>
          <w:rFonts w:ascii="Verdana Pro" w:hAnsi="Verdana Pro"/>
        </w:rPr>
        <w:t>which are difficult to separate from information relating to other data subjects</w:t>
      </w:r>
    </w:p>
    <w:p w14:paraId="4B6ADA55" w14:textId="77777777" w:rsidR="006B67C7" w:rsidRPr="00D7002E" w:rsidRDefault="006B67C7" w:rsidP="00531D6E">
      <w:pPr>
        <w:pStyle w:val="ListParagraph"/>
        <w:numPr>
          <w:ilvl w:val="2"/>
          <w:numId w:val="25"/>
        </w:numPr>
        <w:spacing w:after="0" w:line="240" w:lineRule="auto"/>
        <w:rPr>
          <w:rFonts w:ascii="Verdana Pro" w:hAnsi="Verdana Pro"/>
        </w:rPr>
      </w:pPr>
      <w:r w:rsidRPr="00D7002E">
        <w:rPr>
          <w:rFonts w:ascii="Verdana Pro" w:hAnsi="Verdana Pro"/>
        </w:rPr>
        <w:t>it is one in a series of requests from the same individual</w:t>
      </w:r>
    </w:p>
    <w:p w14:paraId="5D46C798" w14:textId="773EB16B" w:rsidR="006B67C7" w:rsidRPr="00D7002E" w:rsidRDefault="006B67C7" w:rsidP="00531D6E">
      <w:pPr>
        <w:pStyle w:val="ListParagraph"/>
        <w:numPr>
          <w:ilvl w:val="2"/>
          <w:numId w:val="25"/>
        </w:numPr>
        <w:spacing w:after="0" w:line="240" w:lineRule="auto"/>
        <w:rPr>
          <w:rFonts w:ascii="Verdana Pro" w:hAnsi="Verdana Pro"/>
        </w:rPr>
      </w:pPr>
      <w:r w:rsidRPr="00D7002E">
        <w:rPr>
          <w:rFonts w:ascii="Verdana Pro" w:hAnsi="Verdana Pro"/>
        </w:rPr>
        <w:t>it involves the release of third party data for which consent has been</w:t>
      </w:r>
    </w:p>
    <w:p w14:paraId="5AC09DEE" w14:textId="7F63EE74" w:rsidR="006B67C7" w:rsidRPr="00D7002E" w:rsidRDefault="006B67C7" w:rsidP="00531D6E">
      <w:pPr>
        <w:pStyle w:val="ListParagraph"/>
        <w:numPr>
          <w:ilvl w:val="2"/>
          <w:numId w:val="25"/>
        </w:numPr>
        <w:spacing w:after="0" w:line="240" w:lineRule="auto"/>
        <w:rPr>
          <w:rFonts w:ascii="Verdana Pro" w:hAnsi="Verdana Pro"/>
        </w:rPr>
      </w:pPr>
      <w:r w:rsidRPr="00D7002E">
        <w:rPr>
          <w:rFonts w:ascii="Verdana Pro" w:hAnsi="Verdana Pro"/>
        </w:rPr>
        <w:t>refused or cannot be obtained Right to object</w:t>
      </w:r>
    </w:p>
    <w:p w14:paraId="2A77A01C" w14:textId="77777777" w:rsidR="006B67C7" w:rsidRPr="00D7002E" w:rsidRDefault="006B67C7" w:rsidP="006B67C7">
      <w:pPr>
        <w:spacing w:after="0" w:line="240" w:lineRule="auto"/>
        <w:rPr>
          <w:rFonts w:ascii="Verdana Pro" w:hAnsi="Verdana Pro"/>
        </w:rPr>
      </w:pPr>
    </w:p>
    <w:p w14:paraId="781CE6EF" w14:textId="6562E09E" w:rsidR="00531D6E" w:rsidRDefault="00531D6E" w:rsidP="00531D6E">
      <w:pPr>
        <w:pStyle w:val="ListParagraph"/>
        <w:numPr>
          <w:ilvl w:val="1"/>
          <w:numId w:val="7"/>
        </w:numPr>
        <w:spacing w:after="0" w:line="240" w:lineRule="auto"/>
        <w:rPr>
          <w:rFonts w:ascii="Verdana Pro" w:hAnsi="Verdana Pro"/>
        </w:rPr>
      </w:pPr>
      <w:r>
        <w:rPr>
          <w:rFonts w:ascii="Verdana Pro" w:hAnsi="Verdana Pro"/>
        </w:rPr>
        <w:t>Right to object</w:t>
      </w:r>
    </w:p>
    <w:p w14:paraId="1D4FF5A0" w14:textId="77777777" w:rsidR="00B43A65" w:rsidRDefault="00B43A65" w:rsidP="00B43A65">
      <w:pPr>
        <w:pStyle w:val="ListParagraph"/>
        <w:spacing w:after="0" w:line="240" w:lineRule="auto"/>
        <w:ind w:left="792"/>
        <w:rPr>
          <w:rFonts w:ascii="Verdana Pro" w:hAnsi="Verdana Pro"/>
        </w:rPr>
      </w:pPr>
    </w:p>
    <w:p w14:paraId="5F30C8FF" w14:textId="2CE3AFF3" w:rsidR="006B67C7" w:rsidRDefault="006B67C7" w:rsidP="00531D6E">
      <w:pPr>
        <w:pStyle w:val="ListParagraph"/>
        <w:spacing w:after="0" w:line="240" w:lineRule="auto"/>
        <w:ind w:left="360"/>
        <w:rPr>
          <w:rFonts w:ascii="Verdana Pro" w:hAnsi="Verdana Pro"/>
        </w:rPr>
      </w:pPr>
      <w:r w:rsidRPr="00D7002E">
        <w:rPr>
          <w:rFonts w:ascii="Verdana Pro" w:hAnsi="Verdana Pro"/>
        </w:rPr>
        <w:t>Data subjects have the right to object to their information being processed if they do not believe there is a legitimate legal basis for processing or their data is being shared without a legitimate purpose.</w:t>
      </w:r>
    </w:p>
    <w:p w14:paraId="4A46142F" w14:textId="46012587" w:rsidR="006B67C7" w:rsidRPr="00D7002E" w:rsidRDefault="006B67C7" w:rsidP="00531D6E">
      <w:pPr>
        <w:pStyle w:val="ListParagraph"/>
        <w:spacing w:after="0" w:line="240" w:lineRule="auto"/>
        <w:ind w:left="360"/>
        <w:rPr>
          <w:rFonts w:ascii="Verdana Pro" w:hAnsi="Verdana Pro"/>
        </w:rPr>
      </w:pPr>
    </w:p>
    <w:p w14:paraId="7EB40963" w14:textId="7D38EC36" w:rsidR="00FA75AE" w:rsidRPr="00D7002E" w:rsidRDefault="00FA75AE" w:rsidP="006B67C7">
      <w:pPr>
        <w:pStyle w:val="ListParagraph"/>
        <w:numPr>
          <w:ilvl w:val="1"/>
          <w:numId w:val="7"/>
        </w:numPr>
        <w:spacing w:after="0" w:line="240" w:lineRule="auto"/>
        <w:rPr>
          <w:rFonts w:ascii="Verdana Pro" w:hAnsi="Verdana Pro"/>
        </w:rPr>
      </w:pPr>
      <w:r w:rsidRPr="00D7002E">
        <w:rPr>
          <w:rFonts w:ascii="Verdana Pro" w:hAnsi="Verdana Pro"/>
        </w:rPr>
        <w:t>Righ</w:t>
      </w:r>
      <w:r w:rsidR="00D7002E" w:rsidRPr="00D7002E">
        <w:rPr>
          <w:rFonts w:ascii="Verdana Pro" w:hAnsi="Verdana Pro"/>
        </w:rPr>
        <w:t>t</w:t>
      </w:r>
      <w:r w:rsidRPr="00D7002E">
        <w:rPr>
          <w:rFonts w:ascii="Verdana Pro" w:hAnsi="Verdana Pro"/>
        </w:rPr>
        <w:t xml:space="preserve"> to rectification</w:t>
      </w:r>
    </w:p>
    <w:p w14:paraId="5BD91459" w14:textId="77777777" w:rsidR="00FA75AE" w:rsidRPr="00D7002E" w:rsidRDefault="00FA75AE" w:rsidP="00D7002E">
      <w:pPr>
        <w:spacing w:after="0" w:line="240" w:lineRule="auto"/>
        <w:rPr>
          <w:rFonts w:ascii="Verdana Pro" w:hAnsi="Verdana Pro"/>
        </w:rPr>
      </w:pPr>
    </w:p>
    <w:p w14:paraId="31EE7E10" w14:textId="3C6A7FA0" w:rsidR="00FA75AE" w:rsidRPr="00D7002E" w:rsidRDefault="00773A46" w:rsidP="006B67C7">
      <w:pPr>
        <w:pStyle w:val="ListParagraph"/>
        <w:spacing w:after="0" w:line="240" w:lineRule="auto"/>
        <w:ind w:left="360"/>
        <w:rPr>
          <w:rFonts w:ascii="Verdana Pro" w:hAnsi="Verdana Pro"/>
        </w:rPr>
      </w:pPr>
      <w:r w:rsidRPr="00D7002E">
        <w:rPr>
          <w:rFonts w:ascii="Verdana Pro" w:hAnsi="Verdana Pro"/>
        </w:rPr>
        <w:t>Individuals have the right to have any personal data rectified if it is incorrect. This includes the need to ensure that the data held is complete.</w:t>
      </w:r>
    </w:p>
    <w:p w14:paraId="13B00565" w14:textId="77777777" w:rsidR="006B67C7" w:rsidRDefault="006B67C7" w:rsidP="006B67C7">
      <w:pPr>
        <w:pStyle w:val="ListParagraph"/>
        <w:spacing w:after="0" w:line="240" w:lineRule="auto"/>
        <w:ind w:left="360"/>
        <w:rPr>
          <w:rFonts w:ascii="Verdana Pro" w:hAnsi="Verdana Pro"/>
        </w:rPr>
      </w:pPr>
    </w:p>
    <w:p w14:paraId="7AF4D8FC" w14:textId="2F4F63AF" w:rsidR="00FA75AE" w:rsidRPr="00D7002E" w:rsidRDefault="00FA75AE" w:rsidP="006B67C7">
      <w:pPr>
        <w:pStyle w:val="ListParagraph"/>
        <w:numPr>
          <w:ilvl w:val="1"/>
          <w:numId w:val="7"/>
        </w:numPr>
        <w:spacing w:after="0" w:line="240" w:lineRule="auto"/>
        <w:rPr>
          <w:rFonts w:ascii="Verdana Pro" w:hAnsi="Verdana Pro"/>
        </w:rPr>
      </w:pPr>
      <w:r w:rsidRPr="00D7002E">
        <w:rPr>
          <w:rFonts w:ascii="Verdana Pro" w:hAnsi="Verdana Pro"/>
        </w:rPr>
        <w:t xml:space="preserve">Right to restriction </w:t>
      </w:r>
    </w:p>
    <w:p w14:paraId="1E353B3A" w14:textId="77777777" w:rsidR="00FA75AE" w:rsidRPr="00D7002E" w:rsidRDefault="00FA75AE" w:rsidP="00D7002E">
      <w:pPr>
        <w:spacing w:after="0" w:line="240" w:lineRule="auto"/>
        <w:rPr>
          <w:rFonts w:ascii="Verdana Pro" w:hAnsi="Verdana Pro"/>
        </w:rPr>
      </w:pPr>
    </w:p>
    <w:p w14:paraId="7B2DE753" w14:textId="673F424A" w:rsidR="00FA75AE" w:rsidRPr="00D7002E" w:rsidRDefault="00773A46" w:rsidP="00531D6E">
      <w:pPr>
        <w:pStyle w:val="ListParagraph"/>
        <w:spacing w:after="0" w:line="240" w:lineRule="auto"/>
        <w:ind w:left="360"/>
        <w:rPr>
          <w:rFonts w:ascii="Verdana Pro" w:hAnsi="Verdana Pro"/>
        </w:rPr>
      </w:pPr>
      <w:r w:rsidRPr="00D7002E">
        <w:rPr>
          <w:rFonts w:ascii="Verdana Pro" w:hAnsi="Verdana Pro"/>
        </w:rPr>
        <w:t xml:space="preserve">Individuals </w:t>
      </w:r>
      <w:r w:rsidR="00FA75AE" w:rsidRPr="00D7002E">
        <w:rPr>
          <w:rFonts w:ascii="Verdana Pro" w:hAnsi="Verdana Pro"/>
        </w:rPr>
        <w:t xml:space="preserve">have </w:t>
      </w:r>
      <w:r w:rsidRPr="00D7002E">
        <w:rPr>
          <w:rFonts w:ascii="Verdana Pro" w:hAnsi="Verdana Pro"/>
        </w:rPr>
        <w:t>the</w:t>
      </w:r>
      <w:r w:rsidR="00FA75AE" w:rsidRPr="00D7002E">
        <w:rPr>
          <w:rFonts w:ascii="Verdana Pro" w:hAnsi="Verdana Pro"/>
        </w:rPr>
        <w:t xml:space="preserve"> right to request </w:t>
      </w:r>
      <w:r w:rsidRPr="00D7002E">
        <w:rPr>
          <w:rFonts w:ascii="Verdana Pro" w:hAnsi="Verdana Pro"/>
        </w:rPr>
        <w:t xml:space="preserve">the </w:t>
      </w:r>
      <w:r w:rsidR="00FA75AE" w:rsidRPr="00D7002E">
        <w:rPr>
          <w:rFonts w:ascii="Verdana Pro" w:hAnsi="Verdana Pro"/>
        </w:rPr>
        <w:t>temporary restrict</w:t>
      </w:r>
      <w:r w:rsidRPr="00D7002E">
        <w:rPr>
          <w:rFonts w:ascii="Verdana Pro" w:hAnsi="Verdana Pro"/>
        </w:rPr>
        <w:t>ion of</w:t>
      </w:r>
      <w:r w:rsidR="007E64B3" w:rsidRPr="00D7002E">
        <w:rPr>
          <w:rFonts w:ascii="Verdana Pro" w:hAnsi="Verdana Pro"/>
        </w:rPr>
        <w:t xml:space="preserve"> the</w:t>
      </w:r>
      <w:r w:rsidR="00FA75AE" w:rsidRPr="00D7002E">
        <w:rPr>
          <w:rFonts w:ascii="Verdana Pro" w:hAnsi="Verdana Pro"/>
        </w:rPr>
        <w:t xml:space="preserve"> processing and access to their data. This </w:t>
      </w:r>
      <w:r w:rsidR="007E64B3" w:rsidRPr="00D7002E">
        <w:rPr>
          <w:rFonts w:ascii="Verdana Pro" w:hAnsi="Verdana Pro"/>
        </w:rPr>
        <w:t xml:space="preserve">might </w:t>
      </w:r>
      <w:r w:rsidR="003E22F0" w:rsidRPr="00D7002E">
        <w:rPr>
          <w:rFonts w:ascii="Verdana Pro" w:hAnsi="Verdana Pro"/>
        </w:rPr>
        <w:t>apply when:</w:t>
      </w:r>
    </w:p>
    <w:p w14:paraId="2B105164" w14:textId="77777777" w:rsidR="00FA75AE" w:rsidRPr="00D7002E" w:rsidRDefault="00FA75AE" w:rsidP="00D7002E">
      <w:pPr>
        <w:spacing w:after="0" w:line="240" w:lineRule="auto"/>
        <w:rPr>
          <w:rFonts w:ascii="Verdana Pro" w:hAnsi="Verdana Pro"/>
        </w:rPr>
      </w:pPr>
    </w:p>
    <w:p w14:paraId="2C0F3515" w14:textId="4FFF22E8" w:rsidR="00FA75AE" w:rsidRPr="00D7002E" w:rsidRDefault="007E64B3" w:rsidP="00531D6E">
      <w:pPr>
        <w:pStyle w:val="ListParagraph"/>
        <w:numPr>
          <w:ilvl w:val="2"/>
          <w:numId w:val="28"/>
        </w:numPr>
        <w:spacing w:after="0" w:line="240" w:lineRule="auto"/>
        <w:rPr>
          <w:rFonts w:ascii="Verdana Pro" w:hAnsi="Verdana Pro"/>
        </w:rPr>
      </w:pPr>
      <w:r w:rsidRPr="00D7002E">
        <w:rPr>
          <w:rFonts w:ascii="Verdana Pro" w:hAnsi="Verdana Pro"/>
        </w:rPr>
        <w:t>the</w:t>
      </w:r>
      <w:r w:rsidR="00FA75AE" w:rsidRPr="00D7002E">
        <w:rPr>
          <w:rFonts w:ascii="Verdana Pro" w:hAnsi="Verdana Pro"/>
        </w:rPr>
        <w:t xml:space="preserve"> accuracy of data</w:t>
      </w:r>
      <w:r w:rsidR="003E22F0" w:rsidRPr="00D7002E">
        <w:rPr>
          <w:rFonts w:ascii="Verdana Pro" w:hAnsi="Verdana Pro"/>
        </w:rPr>
        <w:t xml:space="preserve"> is being established</w:t>
      </w:r>
      <w:r w:rsidR="00FA75AE" w:rsidRPr="00D7002E">
        <w:rPr>
          <w:rFonts w:ascii="Verdana Pro" w:hAnsi="Verdana Pro"/>
        </w:rPr>
        <w:t xml:space="preserve">, </w:t>
      </w:r>
    </w:p>
    <w:p w14:paraId="5E74329B" w14:textId="00DEF238" w:rsidR="00FA75AE" w:rsidRPr="00D7002E" w:rsidRDefault="003E22F0" w:rsidP="00531D6E">
      <w:pPr>
        <w:pStyle w:val="ListParagraph"/>
        <w:numPr>
          <w:ilvl w:val="2"/>
          <w:numId w:val="28"/>
        </w:numPr>
        <w:spacing w:after="0" w:line="240" w:lineRule="auto"/>
        <w:rPr>
          <w:rFonts w:ascii="Verdana Pro" w:hAnsi="Verdana Pro"/>
        </w:rPr>
      </w:pPr>
      <w:r w:rsidRPr="00D7002E">
        <w:rPr>
          <w:rFonts w:ascii="Verdana Pro" w:hAnsi="Verdana Pro"/>
        </w:rPr>
        <w:t xml:space="preserve">confirming the validity of an </w:t>
      </w:r>
      <w:r w:rsidR="00FA75AE" w:rsidRPr="00D7002E">
        <w:rPr>
          <w:rFonts w:ascii="Verdana Pro" w:hAnsi="Verdana Pro"/>
        </w:rPr>
        <w:t>objection to the school processing the data.</w:t>
      </w:r>
    </w:p>
    <w:p w14:paraId="2AC64531" w14:textId="69E36DE1" w:rsidR="00FA75AE" w:rsidRPr="00D7002E" w:rsidRDefault="00FA75AE" w:rsidP="00531D6E">
      <w:pPr>
        <w:pStyle w:val="ListParagraph"/>
        <w:numPr>
          <w:ilvl w:val="2"/>
          <w:numId w:val="28"/>
        </w:numPr>
        <w:spacing w:after="0" w:line="240" w:lineRule="auto"/>
        <w:rPr>
          <w:rFonts w:ascii="Verdana Pro" w:hAnsi="Verdana Pro"/>
        </w:rPr>
      </w:pPr>
      <w:r w:rsidRPr="00D7002E">
        <w:rPr>
          <w:rFonts w:ascii="Verdana Pro" w:hAnsi="Verdana Pro"/>
        </w:rPr>
        <w:t xml:space="preserve">data has been processed unlawfully but the data subject does not want us </w:t>
      </w:r>
      <w:r w:rsidR="003E22F0" w:rsidRPr="00D7002E">
        <w:rPr>
          <w:rFonts w:ascii="Verdana Pro" w:hAnsi="Verdana Pro"/>
        </w:rPr>
        <w:t>it</w:t>
      </w:r>
      <w:r w:rsidRPr="00D7002E">
        <w:rPr>
          <w:rFonts w:ascii="Verdana Pro" w:hAnsi="Verdana Pro"/>
        </w:rPr>
        <w:t xml:space="preserve"> erase</w:t>
      </w:r>
      <w:r w:rsidR="003E22F0" w:rsidRPr="00D7002E">
        <w:rPr>
          <w:rFonts w:ascii="Verdana Pro" w:hAnsi="Verdana Pro"/>
        </w:rPr>
        <w:t>d</w:t>
      </w:r>
      <w:r w:rsidRPr="00D7002E">
        <w:rPr>
          <w:rFonts w:ascii="Verdana Pro" w:hAnsi="Verdana Pro"/>
        </w:rPr>
        <w:t>.</w:t>
      </w:r>
    </w:p>
    <w:p w14:paraId="13593D53" w14:textId="68ADCA31" w:rsidR="00FA75AE" w:rsidRPr="00D7002E" w:rsidRDefault="003E22F0" w:rsidP="00531D6E">
      <w:pPr>
        <w:pStyle w:val="ListParagraph"/>
        <w:numPr>
          <w:ilvl w:val="2"/>
          <w:numId w:val="28"/>
        </w:numPr>
        <w:spacing w:after="0" w:line="240" w:lineRule="auto"/>
        <w:rPr>
          <w:rFonts w:ascii="Verdana Pro" w:hAnsi="Verdana Pro"/>
        </w:rPr>
      </w:pPr>
      <w:r w:rsidRPr="00D7002E">
        <w:rPr>
          <w:rFonts w:ascii="Verdana Pro" w:hAnsi="Verdana Pro"/>
        </w:rPr>
        <w:t>it is no longer required by the school</w:t>
      </w:r>
      <w:r w:rsidR="00FA75AE" w:rsidRPr="00D7002E">
        <w:rPr>
          <w:rFonts w:ascii="Verdana Pro" w:hAnsi="Verdana Pro"/>
        </w:rPr>
        <w:t xml:space="preserve"> but the </w:t>
      </w:r>
      <w:r w:rsidRPr="00D7002E">
        <w:rPr>
          <w:rFonts w:ascii="Verdana Pro" w:hAnsi="Verdana Pro"/>
        </w:rPr>
        <w:t>individual</w:t>
      </w:r>
      <w:r w:rsidR="00FA75AE" w:rsidRPr="00D7002E">
        <w:rPr>
          <w:rFonts w:ascii="Verdana Pro" w:hAnsi="Verdana Pro"/>
        </w:rPr>
        <w:t xml:space="preserve"> has </w:t>
      </w:r>
      <w:r w:rsidRPr="00D7002E">
        <w:rPr>
          <w:rFonts w:ascii="Verdana Pro" w:hAnsi="Verdana Pro"/>
        </w:rPr>
        <w:t xml:space="preserve">requested the information be retained </w:t>
      </w:r>
      <w:r w:rsidR="00FA75AE" w:rsidRPr="00D7002E">
        <w:rPr>
          <w:rFonts w:ascii="Verdana Pro" w:hAnsi="Verdana Pro"/>
        </w:rPr>
        <w:t>in connection with a legal claim.</w:t>
      </w:r>
    </w:p>
    <w:p w14:paraId="6192486E" w14:textId="77777777" w:rsidR="00FA75AE" w:rsidRPr="00D7002E" w:rsidRDefault="00FA75AE" w:rsidP="00D7002E">
      <w:pPr>
        <w:spacing w:after="0" w:line="240" w:lineRule="auto"/>
        <w:rPr>
          <w:rFonts w:ascii="Verdana Pro" w:hAnsi="Verdana Pro"/>
        </w:rPr>
      </w:pPr>
    </w:p>
    <w:p w14:paraId="05E7F765" w14:textId="12E62CD4" w:rsidR="00FA75AE" w:rsidRDefault="00FA75AE" w:rsidP="00531D6E">
      <w:pPr>
        <w:pStyle w:val="ListParagraph"/>
        <w:spacing w:after="0" w:line="240" w:lineRule="auto"/>
        <w:ind w:left="360"/>
        <w:rPr>
          <w:rFonts w:ascii="Verdana Pro" w:hAnsi="Verdana Pro"/>
        </w:rPr>
      </w:pPr>
      <w:r w:rsidRPr="00D7002E">
        <w:rPr>
          <w:rFonts w:ascii="Verdana Pro" w:hAnsi="Verdana Pro"/>
        </w:rPr>
        <w:t>The right to restrict data doesn’t apply if</w:t>
      </w:r>
      <w:r w:rsidR="003E22F0" w:rsidRPr="00D7002E">
        <w:rPr>
          <w:rFonts w:ascii="Verdana Pro" w:hAnsi="Verdana Pro"/>
        </w:rPr>
        <w:t xml:space="preserve"> the</w:t>
      </w:r>
      <w:r w:rsidRPr="00D7002E">
        <w:rPr>
          <w:rFonts w:ascii="Verdana Pro" w:hAnsi="Verdana Pro"/>
        </w:rPr>
        <w:t xml:space="preserve"> school </w:t>
      </w:r>
      <w:r w:rsidR="003E22F0" w:rsidRPr="00D7002E">
        <w:rPr>
          <w:rFonts w:ascii="Verdana Pro" w:hAnsi="Verdana Pro"/>
        </w:rPr>
        <w:t xml:space="preserve">requires the information </w:t>
      </w:r>
      <w:r w:rsidRPr="00D7002E">
        <w:rPr>
          <w:rFonts w:ascii="Verdana Pro" w:hAnsi="Verdana Pro"/>
        </w:rPr>
        <w:t>in connection with a legal claim</w:t>
      </w:r>
      <w:r w:rsidR="003E22F0" w:rsidRPr="00D7002E">
        <w:rPr>
          <w:rFonts w:ascii="Verdana Pro" w:hAnsi="Verdana Pro"/>
        </w:rPr>
        <w:t xml:space="preserve"> of there is a legal basis for continuing to process the data.</w:t>
      </w:r>
    </w:p>
    <w:p w14:paraId="235280EE" w14:textId="5A716DB1" w:rsidR="006B67C7" w:rsidRDefault="006B67C7" w:rsidP="006B67C7">
      <w:pPr>
        <w:spacing w:after="0" w:line="240" w:lineRule="auto"/>
        <w:rPr>
          <w:rFonts w:ascii="Verdana Pro" w:hAnsi="Verdana Pro"/>
        </w:rPr>
      </w:pPr>
    </w:p>
    <w:p w14:paraId="64754842" w14:textId="77777777" w:rsidR="006B67C7" w:rsidRPr="00D7002E" w:rsidRDefault="006B67C7" w:rsidP="00B43A65">
      <w:pPr>
        <w:pStyle w:val="ListParagraph"/>
        <w:numPr>
          <w:ilvl w:val="1"/>
          <w:numId w:val="7"/>
        </w:numPr>
        <w:spacing w:after="0" w:line="240" w:lineRule="auto"/>
        <w:rPr>
          <w:rFonts w:ascii="Verdana Pro" w:hAnsi="Verdana Pro"/>
        </w:rPr>
      </w:pPr>
      <w:r w:rsidRPr="00D7002E">
        <w:rPr>
          <w:rFonts w:ascii="Verdana Pro" w:hAnsi="Verdana Pro"/>
        </w:rPr>
        <w:t>Right of erasure</w:t>
      </w:r>
    </w:p>
    <w:p w14:paraId="0261E931" w14:textId="77777777" w:rsidR="006B67C7" w:rsidRDefault="006B67C7" w:rsidP="006B67C7">
      <w:pPr>
        <w:pStyle w:val="ListParagraph"/>
        <w:spacing w:after="0" w:line="240" w:lineRule="auto"/>
        <w:ind w:left="360"/>
        <w:rPr>
          <w:rFonts w:ascii="Verdana Pro" w:hAnsi="Verdana Pro"/>
        </w:rPr>
      </w:pPr>
    </w:p>
    <w:p w14:paraId="013BAEC8" w14:textId="77777777" w:rsidR="006B67C7" w:rsidRPr="00D7002E" w:rsidRDefault="006B67C7" w:rsidP="006B67C7">
      <w:pPr>
        <w:pStyle w:val="ListParagraph"/>
        <w:spacing w:after="0" w:line="240" w:lineRule="auto"/>
        <w:ind w:left="360"/>
        <w:rPr>
          <w:rFonts w:ascii="Verdana Pro" w:hAnsi="Verdana Pro"/>
        </w:rPr>
      </w:pPr>
      <w:r w:rsidRPr="00D7002E">
        <w:rPr>
          <w:rFonts w:ascii="Verdana Pro" w:hAnsi="Verdana Pro"/>
        </w:rPr>
        <w:t>Where there is no justification for the continued use of an individual’s data, they may ask for it to be erased. Data may be erased when:</w:t>
      </w:r>
    </w:p>
    <w:p w14:paraId="69ACE80D" w14:textId="77777777" w:rsidR="006B67C7" w:rsidRPr="00D7002E" w:rsidRDefault="006B67C7" w:rsidP="006B67C7">
      <w:pPr>
        <w:pStyle w:val="ListParagraph"/>
        <w:numPr>
          <w:ilvl w:val="0"/>
          <w:numId w:val="23"/>
        </w:numPr>
        <w:spacing w:after="0" w:line="240" w:lineRule="auto"/>
        <w:rPr>
          <w:rFonts w:ascii="Verdana Pro" w:hAnsi="Verdana Pro"/>
        </w:rPr>
      </w:pPr>
      <w:r>
        <w:rPr>
          <w:rFonts w:ascii="Verdana Pro" w:hAnsi="Verdana Pro"/>
        </w:rPr>
        <w:t>It</w:t>
      </w:r>
      <w:r w:rsidRPr="00D7002E">
        <w:rPr>
          <w:rFonts w:ascii="Verdana Pro" w:hAnsi="Verdana Pro"/>
        </w:rPr>
        <w:t xml:space="preserve"> is no longer required for the purpose for which it was collected </w:t>
      </w:r>
    </w:p>
    <w:p w14:paraId="294F30CE" w14:textId="77777777" w:rsidR="006B67C7" w:rsidRPr="006B67C7" w:rsidRDefault="006B67C7" w:rsidP="006B67C7">
      <w:pPr>
        <w:pStyle w:val="ListParagraph"/>
        <w:numPr>
          <w:ilvl w:val="0"/>
          <w:numId w:val="23"/>
        </w:numPr>
        <w:spacing w:after="0" w:line="240" w:lineRule="auto"/>
        <w:rPr>
          <w:rFonts w:ascii="Verdana Pro" w:hAnsi="Verdana Pro"/>
        </w:rPr>
      </w:pPr>
      <w:r w:rsidRPr="00D7002E">
        <w:rPr>
          <w:rFonts w:ascii="Verdana Pro" w:hAnsi="Verdana Pro"/>
        </w:rPr>
        <w:t>Consent for the original processing has been withdrawn, including parental consent given on behalf of a child, who no longer wishes the data to be held</w:t>
      </w:r>
      <w:r w:rsidRPr="006B67C7">
        <w:rPr>
          <w:rFonts w:ascii="Verdana Pro" w:hAnsi="Verdana Pro"/>
        </w:rPr>
        <w:tab/>
      </w:r>
    </w:p>
    <w:p w14:paraId="5E101FC2" w14:textId="77777777" w:rsidR="006B67C7" w:rsidRPr="00D7002E" w:rsidRDefault="006B67C7" w:rsidP="006B67C7">
      <w:pPr>
        <w:pStyle w:val="ListParagraph"/>
        <w:numPr>
          <w:ilvl w:val="0"/>
          <w:numId w:val="23"/>
        </w:numPr>
        <w:spacing w:after="0" w:line="240" w:lineRule="auto"/>
        <w:rPr>
          <w:rFonts w:ascii="Verdana Pro" w:hAnsi="Verdana Pro"/>
        </w:rPr>
      </w:pPr>
      <w:r>
        <w:rPr>
          <w:rFonts w:ascii="Verdana Pro" w:hAnsi="Verdana Pro"/>
        </w:rPr>
        <w:t>It has</w:t>
      </w:r>
      <w:r w:rsidRPr="00D7002E">
        <w:rPr>
          <w:rFonts w:ascii="Verdana Pro" w:hAnsi="Verdana Pro"/>
        </w:rPr>
        <w:t xml:space="preserve"> been processed without a legitimate legal basis</w:t>
      </w:r>
    </w:p>
    <w:p w14:paraId="2B9F35E9" w14:textId="77777777" w:rsidR="006B67C7" w:rsidRPr="00D7002E" w:rsidRDefault="006B67C7" w:rsidP="006B67C7">
      <w:pPr>
        <w:pStyle w:val="ListParagraph"/>
        <w:numPr>
          <w:ilvl w:val="0"/>
          <w:numId w:val="23"/>
        </w:numPr>
        <w:spacing w:after="0" w:line="240" w:lineRule="auto"/>
        <w:rPr>
          <w:rFonts w:ascii="Verdana Pro" w:hAnsi="Verdana Pro"/>
        </w:rPr>
      </w:pPr>
      <w:r w:rsidRPr="00D7002E">
        <w:rPr>
          <w:rFonts w:ascii="Verdana Pro" w:hAnsi="Verdana Pro"/>
        </w:rPr>
        <w:t>There is a legal requirement to erase the data</w:t>
      </w:r>
    </w:p>
    <w:p w14:paraId="6662E6D9" w14:textId="77777777" w:rsidR="006B67C7" w:rsidRPr="00D7002E" w:rsidRDefault="006B67C7" w:rsidP="006B67C7">
      <w:pPr>
        <w:spacing w:after="0" w:line="240" w:lineRule="auto"/>
        <w:rPr>
          <w:rFonts w:ascii="Verdana Pro" w:hAnsi="Verdana Pro"/>
        </w:rPr>
      </w:pPr>
    </w:p>
    <w:p w14:paraId="7B3F0206" w14:textId="77777777" w:rsidR="006B67C7" w:rsidRPr="00D7002E" w:rsidRDefault="006B67C7" w:rsidP="006B67C7">
      <w:pPr>
        <w:pStyle w:val="ListParagraph"/>
        <w:spacing w:after="0" w:line="240" w:lineRule="auto"/>
        <w:ind w:left="360"/>
        <w:rPr>
          <w:rFonts w:ascii="Verdana Pro" w:hAnsi="Verdana Pro"/>
        </w:rPr>
      </w:pPr>
      <w:r w:rsidRPr="00D7002E">
        <w:rPr>
          <w:rFonts w:ascii="Verdana Pro" w:hAnsi="Verdana Pro"/>
        </w:rPr>
        <w:t>The school will decline a request for erasure when:</w:t>
      </w:r>
    </w:p>
    <w:p w14:paraId="3B3D8F4D" w14:textId="77777777" w:rsidR="006B67C7" w:rsidRPr="00D7002E" w:rsidRDefault="006B67C7" w:rsidP="006B67C7">
      <w:pPr>
        <w:pStyle w:val="ListParagraph"/>
        <w:numPr>
          <w:ilvl w:val="0"/>
          <w:numId w:val="22"/>
        </w:numPr>
        <w:spacing w:after="0" w:line="240" w:lineRule="auto"/>
        <w:rPr>
          <w:rFonts w:ascii="Verdana Pro" w:hAnsi="Verdana Pro"/>
        </w:rPr>
      </w:pPr>
      <w:r w:rsidRPr="00D7002E">
        <w:rPr>
          <w:rFonts w:ascii="Verdana Pro" w:hAnsi="Verdana Pro"/>
        </w:rPr>
        <w:t>A legitimate legal basis exists for processing the data</w:t>
      </w:r>
    </w:p>
    <w:p w14:paraId="43AF3ED6" w14:textId="77777777" w:rsidR="006B67C7" w:rsidRPr="00D7002E" w:rsidRDefault="006B67C7" w:rsidP="006B67C7">
      <w:pPr>
        <w:pStyle w:val="ListParagraph"/>
        <w:numPr>
          <w:ilvl w:val="0"/>
          <w:numId w:val="22"/>
        </w:numPr>
        <w:spacing w:after="0" w:line="240" w:lineRule="auto"/>
        <w:rPr>
          <w:rFonts w:ascii="Verdana Pro" w:hAnsi="Verdana Pro"/>
        </w:rPr>
      </w:pPr>
      <w:r w:rsidRPr="00D7002E">
        <w:rPr>
          <w:rFonts w:ascii="Verdana Pro" w:hAnsi="Verdana Pro"/>
        </w:rPr>
        <w:t>The information is required for public health reasons</w:t>
      </w:r>
    </w:p>
    <w:p w14:paraId="350A649F" w14:textId="77777777" w:rsidR="006B67C7" w:rsidRPr="00D7002E" w:rsidRDefault="006B67C7" w:rsidP="006B67C7">
      <w:pPr>
        <w:pStyle w:val="ListParagraph"/>
        <w:numPr>
          <w:ilvl w:val="0"/>
          <w:numId w:val="22"/>
        </w:numPr>
        <w:spacing w:after="0" w:line="240" w:lineRule="auto"/>
        <w:rPr>
          <w:rFonts w:ascii="Verdana Pro" w:hAnsi="Verdana Pro"/>
        </w:rPr>
      </w:pPr>
      <w:r w:rsidRPr="00D7002E">
        <w:rPr>
          <w:rFonts w:ascii="Verdana Pro" w:hAnsi="Verdana Pro"/>
        </w:rPr>
        <w:t>The data is required for historic, statistical or archiving activities</w:t>
      </w:r>
    </w:p>
    <w:p w14:paraId="6AC2E92C" w14:textId="77777777" w:rsidR="006B67C7" w:rsidRPr="00D7002E" w:rsidRDefault="006B67C7" w:rsidP="006B67C7">
      <w:pPr>
        <w:pStyle w:val="ListParagraph"/>
        <w:numPr>
          <w:ilvl w:val="0"/>
          <w:numId w:val="22"/>
        </w:numPr>
        <w:spacing w:after="0" w:line="240" w:lineRule="auto"/>
        <w:rPr>
          <w:rFonts w:ascii="Verdana Pro" w:hAnsi="Verdana Pro"/>
        </w:rPr>
      </w:pPr>
      <w:r w:rsidRPr="00D7002E">
        <w:rPr>
          <w:rFonts w:ascii="Verdana Pro" w:hAnsi="Verdana Pro"/>
        </w:rPr>
        <w:t>The data is required in connection with a legal claim</w:t>
      </w:r>
    </w:p>
    <w:p w14:paraId="4C89FB2A" w14:textId="77777777" w:rsidR="006B67C7" w:rsidRPr="006B67C7" w:rsidRDefault="006B67C7" w:rsidP="006B67C7">
      <w:pPr>
        <w:spacing w:after="0" w:line="240" w:lineRule="auto"/>
        <w:rPr>
          <w:rFonts w:ascii="Verdana Pro" w:hAnsi="Verdana Pro"/>
        </w:rPr>
      </w:pPr>
    </w:p>
    <w:p w14:paraId="2EA851EC" w14:textId="3B26E475" w:rsidR="00FA75AE" w:rsidRPr="00D7002E" w:rsidRDefault="00FA75AE" w:rsidP="00531D6E">
      <w:pPr>
        <w:pStyle w:val="ListParagraph"/>
        <w:numPr>
          <w:ilvl w:val="1"/>
          <w:numId w:val="7"/>
        </w:numPr>
        <w:spacing w:after="0" w:line="240" w:lineRule="auto"/>
        <w:rPr>
          <w:rFonts w:ascii="Verdana Pro" w:hAnsi="Verdana Pro"/>
        </w:rPr>
      </w:pPr>
      <w:r w:rsidRPr="00D7002E">
        <w:rPr>
          <w:rFonts w:ascii="Verdana Pro" w:hAnsi="Verdana Pro"/>
        </w:rPr>
        <w:t>Right to portability</w:t>
      </w:r>
    </w:p>
    <w:p w14:paraId="0A5B8901" w14:textId="77777777" w:rsidR="00FA75AE" w:rsidRPr="00D7002E" w:rsidRDefault="00FA75AE" w:rsidP="00D7002E">
      <w:pPr>
        <w:spacing w:after="0" w:line="240" w:lineRule="auto"/>
        <w:rPr>
          <w:rFonts w:ascii="Verdana Pro" w:hAnsi="Verdana Pro"/>
        </w:rPr>
      </w:pPr>
    </w:p>
    <w:p w14:paraId="74A39CAA" w14:textId="38A18B96" w:rsidR="00FA75AE" w:rsidRPr="00D7002E" w:rsidRDefault="003E22F0" w:rsidP="00531D6E">
      <w:pPr>
        <w:pStyle w:val="ListParagraph"/>
        <w:spacing w:after="0" w:line="240" w:lineRule="auto"/>
        <w:ind w:left="360"/>
        <w:rPr>
          <w:rFonts w:ascii="Verdana Pro" w:hAnsi="Verdana Pro"/>
        </w:rPr>
      </w:pPr>
      <w:r w:rsidRPr="00D7002E">
        <w:rPr>
          <w:rFonts w:ascii="Verdana Pro" w:hAnsi="Verdana Pro"/>
        </w:rPr>
        <w:t xml:space="preserve">Where data is held electronically, forms part of a contract and consent for processing has been given by the individual – </w:t>
      </w:r>
      <w:r w:rsidR="00531D6E">
        <w:rPr>
          <w:rFonts w:ascii="Verdana Pro" w:hAnsi="Verdana Pro"/>
        </w:rPr>
        <w:t>i</w:t>
      </w:r>
      <w:r w:rsidRPr="00D7002E">
        <w:rPr>
          <w:rFonts w:ascii="Verdana Pro" w:hAnsi="Verdana Pro"/>
        </w:rPr>
        <w:t>ndividuals can ask for their data to be</w:t>
      </w:r>
      <w:r w:rsidR="00FA75AE" w:rsidRPr="00D7002E">
        <w:rPr>
          <w:rFonts w:ascii="Verdana Pro" w:hAnsi="Verdana Pro"/>
        </w:rPr>
        <w:t xml:space="preserve"> transferred electronically to another organisation.  </w:t>
      </w:r>
    </w:p>
    <w:p w14:paraId="0D6ACAAE" w14:textId="77777777" w:rsidR="006B67C7" w:rsidRPr="00531D6E" w:rsidRDefault="006B67C7" w:rsidP="00531D6E">
      <w:pPr>
        <w:spacing w:after="0" w:line="240" w:lineRule="auto"/>
        <w:rPr>
          <w:rFonts w:ascii="Verdana Pro" w:hAnsi="Verdana Pro"/>
        </w:rPr>
      </w:pPr>
    </w:p>
    <w:p w14:paraId="55C6E8B7" w14:textId="6D9BCF40" w:rsidR="004418DC" w:rsidRPr="00D7002E" w:rsidRDefault="004418DC" w:rsidP="00531D6E">
      <w:pPr>
        <w:pStyle w:val="ListParagraph"/>
        <w:numPr>
          <w:ilvl w:val="1"/>
          <w:numId w:val="7"/>
        </w:numPr>
        <w:spacing w:after="0" w:line="240" w:lineRule="auto"/>
        <w:rPr>
          <w:rFonts w:ascii="Verdana Pro" w:hAnsi="Verdana Pro"/>
        </w:rPr>
      </w:pPr>
      <w:r w:rsidRPr="00D7002E">
        <w:rPr>
          <w:rFonts w:ascii="Verdana Pro" w:hAnsi="Verdana Pro"/>
        </w:rPr>
        <w:t>Automated Processing</w:t>
      </w:r>
    </w:p>
    <w:p w14:paraId="00788454" w14:textId="77777777" w:rsidR="00531D6E" w:rsidRDefault="00531D6E" w:rsidP="00531D6E">
      <w:pPr>
        <w:pStyle w:val="ListParagraph"/>
        <w:spacing w:after="0" w:line="240" w:lineRule="auto"/>
        <w:ind w:left="360"/>
        <w:rPr>
          <w:rFonts w:ascii="Verdana Pro" w:hAnsi="Verdana Pro"/>
        </w:rPr>
      </w:pPr>
    </w:p>
    <w:p w14:paraId="0E62B907" w14:textId="2F3F90B0" w:rsidR="00FA75AE" w:rsidRPr="00D7002E" w:rsidRDefault="004418DC" w:rsidP="00531D6E">
      <w:pPr>
        <w:pStyle w:val="ListParagraph"/>
        <w:spacing w:after="0" w:line="240" w:lineRule="auto"/>
        <w:ind w:left="360"/>
        <w:rPr>
          <w:rFonts w:ascii="Verdana Pro" w:hAnsi="Verdana Pro"/>
        </w:rPr>
      </w:pPr>
      <w:r w:rsidRPr="00D7002E">
        <w:rPr>
          <w:rFonts w:ascii="Verdana Pro" w:hAnsi="Verdana Pro"/>
        </w:rPr>
        <w:t xml:space="preserve">The school does not </w:t>
      </w:r>
      <w:r w:rsidR="00FA75AE" w:rsidRPr="00D7002E">
        <w:rPr>
          <w:rFonts w:ascii="Verdana Pro" w:hAnsi="Verdana Pro"/>
        </w:rPr>
        <w:t>use IT systems to make automatic decisions based on personal data</w:t>
      </w:r>
      <w:r w:rsidRPr="00D7002E">
        <w:rPr>
          <w:rFonts w:ascii="Verdana Pro" w:hAnsi="Verdana Pro"/>
        </w:rPr>
        <w:t>.</w:t>
      </w:r>
      <w:r w:rsidRPr="00D7002E" w:rsidDel="004418DC">
        <w:rPr>
          <w:rFonts w:ascii="Verdana Pro" w:hAnsi="Verdana Pro"/>
        </w:rPr>
        <w:t xml:space="preserve"> </w:t>
      </w:r>
    </w:p>
    <w:p w14:paraId="50BF0B36" w14:textId="77777777" w:rsidR="00FA75AE" w:rsidRPr="00D7002E" w:rsidRDefault="00FA75AE" w:rsidP="00D7002E">
      <w:pPr>
        <w:spacing w:after="0" w:line="240" w:lineRule="auto"/>
        <w:rPr>
          <w:rFonts w:ascii="Verdana Pro" w:hAnsi="Verdana Pro"/>
        </w:rPr>
      </w:pPr>
    </w:p>
    <w:p w14:paraId="4C1E030A" w14:textId="2DEE1CC1" w:rsidR="00FA75AE" w:rsidRPr="00D7002E" w:rsidRDefault="00686FD6" w:rsidP="00531D6E">
      <w:pPr>
        <w:pStyle w:val="ListParagraph"/>
        <w:numPr>
          <w:ilvl w:val="0"/>
          <w:numId w:val="7"/>
        </w:numPr>
        <w:spacing w:after="0" w:line="240" w:lineRule="auto"/>
        <w:rPr>
          <w:rFonts w:ascii="Verdana Pro" w:hAnsi="Verdana Pro"/>
        </w:rPr>
      </w:pPr>
      <w:r>
        <w:rPr>
          <w:rFonts w:ascii="Verdana Pro" w:hAnsi="Verdana Pro"/>
        </w:rPr>
        <w:tab/>
      </w:r>
      <w:r w:rsidR="00FA75AE" w:rsidRPr="00D7002E">
        <w:rPr>
          <w:rFonts w:ascii="Verdana Pro" w:hAnsi="Verdana Pro"/>
        </w:rPr>
        <w:t>Data Protection</w:t>
      </w:r>
      <w:r w:rsidR="002831A8" w:rsidRPr="00D7002E">
        <w:rPr>
          <w:rFonts w:ascii="Verdana Pro" w:hAnsi="Verdana Pro"/>
        </w:rPr>
        <w:t xml:space="preserve"> Breach</w:t>
      </w:r>
    </w:p>
    <w:p w14:paraId="450BD147" w14:textId="77777777" w:rsidR="00531D6E" w:rsidRDefault="00531D6E" w:rsidP="00531D6E">
      <w:pPr>
        <w:pStyle w:val="ListParagraph"/>
        <w:spacing w:after="0" w:line="240" w:lineRule="auto"/>
        <w:ind w:left="360"/>
        <w:rPr>
          <w:rFonts w:ascii="Verdana Pro" w:hAnsi="Verdana Pro"/>
        </w:rPr>
      </w:pPr>
    </w:p>
    <w:p w14:paraId="36676A1B" w14:textId="5005E10C" w:rsidR="00FA75AE" w:rsidRPr="00D7002E" w:rsidRDefault="00FA75AE" w:rsidP="00531D6E">
      <w:pPr>
        <w:pStyle w:val="ListParagraph"/>
        <w:spacing w:after="0" w:line="240" w:lineRule="auto"/>
        <w:ind w:left="360"/>
        <w:rPr>
          <w:rFonts w:ascii="Verdana Pro" w:hAnsi="Verdana Pro"/>
        </w:rPr>
      </w:pPr>
      <w:r w:rsidRPr="00D7002E">
        <w:rPr>
          <w:rFonts w:ascii="Verdana Pro" w:hAnsi="Verdana Pro"/>
        </w:rPr>
        <w:t>The school</w:t>
      </w:r>
      <w:r w:rsidR="002831A8" w:rsidRPr="00D7002E">
        <w:rPr>
          <w:rFonts w:ascii="Verdana Pro" w:hAnsi="Verdana Pro"/>
        </w:rPr>
        <w:t xml:space="preserve"> will take all preventable steps to hold and process individual data securely. In the unlikely event of a breach, the school </w:t>
      </w:r>
      <w:r w:rsidRPr="00D7002E">
        <w:rPr>
          <w:rFonts w:ascii="Verdana Pro" w:hAnsi="Verdana Pro"/>
        </w:rPr>
        <w:t xml:space="preserve">has a data breach management process which all staff are aware of and have received appropriate training </w:t>
      </w:r>
      <w:r w:rsidR="002831A8" w:rsidRPr="00D7002E">
        <w:rPr>
          <w:rFonts w:ascii="Verdana Pro" w:hAnsi="Verdana Pro"/>
        </w:rPr>
        <w:t>so</w:t>
      </w:r>
      <w:r w:rsidR="00531D6E">
        <w:rPr>
          <w:rFonts w:ascii="Verdana Pro" w:hAnsi="Verdana Pro"/>
        </w:rPr>
        <w:t xml:space="preserve"> </w:t>
      </w:r>
      <w:r w:rsidR="002831A8" w:rsidRPr="00D7002E">
        <w:rPr>
          <w:rFonts w:ascii="Verdana Pro" w:hAnsi="Verdana Pro"/>
        </w:rPr>
        <w:t xml:space="preserve">they can </w:t>
      </w:r>
      <w:r w:rsidRPr="00D7002E">
        <w:rPr>
          <w:rFonts w:ascii="Verdana Pro" w:hAnsi="Verdana Pro"/>
        </w:rPr>
        <w:t xml:space="preserve">recognise and react appropriately to </w:t>
      </w:r>
      <w:r w:rsidR="002831A8" w:rsidRPr="00D7002E">
        <w:rPr>
          <w:rFonts w:ascii="Verdana Pro" w:hAnsi="Verdana Pro"/>
        </w:rPr>
        <w:t xml:space="preserve">a </w:t>
      </w:r>
      <w:r w:rsidRPr="00D7002E">
        <w:rPr>
          <w:rFonts w:ascii="Verdana Pro" w:hAnsi="Verdana Pro"/>
        </w:rPr>
        <w:t>data breach. All breaches of Data Protection legislation will be reported to the school’s Data Protection Officer who will ensure the process is adhered to and ensure breaches are reported to the ICO where necessary.</w:t>
      </w:r>
    </w:p>
    <w:p w14:paraId="5EE51F60" w14:textId="77777777" w:rsidR="00D7002E" w:rsidRPr="00D7002E" w:rsidRDefault="00D7002E" w:rsidP="00D7002E">
      <w:pPr>
        <w:spacing w:after="0" w:line="240" w:lineRule="auto"/>
        <w:rPr>
          <w:rFonts w:ascii="Verdana Pro" w:hAnsi="Verdana Pro"/>
        </w:rPr>
      </w:pPr>
    </w:p>
    <w:p w14:paraId="7D7554BA" w14:textId="69154A69" w:rsidR="00FA75AE" w:rsidRPr="00D7002E" w:rsidRDefault="00686FD6" w:rsidP="00BF7663">
      <w:pPr>
        <w:pStyle w:val="ListParagraph"/>
        <w:numPr>
          <w:ilvl w:val="0"/>
          <w:numId w:val="7"/>
        </w:numPr>
        <w:spacing w:after="0" w:line="240" w:lineRule="auto"/>
        <w:rPr>
          <w:rFonts w:ascii="Verdana Pro" w:hAnsi="Verdana Pro"/>
        </w:rPr>
      </w:pPr>
      <w:r>
        <w:rPr>
          <w:rFonts w:ascii="Verdana Pro" w:hAnsi="Verdana Pro"/>
        </w:rPr>
        <w:tab/>
      </w:r>
      <w:r w:rsidR="00FA75AE" w:rsidRPr="00D7002E">
        <w:rPr>
          <w:rFonts w:ascii="Verdana Pro" w:hAnsi="Verdana Pro"/>
        </w:rPr>
        <w:t xml:space="preserve">Information </w:t>
      </w:r>
      <w:r w:rsidR="00D70BF3">
        <w:rPr>
          <w:rFonts w:ascii="Verdana Pro" w:hAnsi="Verdana Pro"/>
        </w:rPr>
        <w:t>S</w:t>
      </w:r>
      <w:r w:rsidR="00FA75AE" w:rsidRPr="00D7002E">
        <w:rPr>
          <w:rFonts w:ascii="Verdana Pro" w:hAnsi="Verdana Pro"/>
        </w:rPr>
        <w:t>ecurity</w:t>
      </w:r>
    </w:p>
    <w:p w14:paraId="2EDF3F74" w14:textId="77777777" w:rsidR="00531D6E" w:rsidRDefault="00531D6E" w:rsidP="00531D6E">
      <w:pPr>
        <w:pStyle w:val="ListParagraph"/>
        <w:spacing w:after="0" w:line="240" w:lineRule="auto"/>
        <w:ind w:left="360"/>
        <w:rPr>
          <w:rFonts w:ascii="Verdana Pro" w:hAnsi="Verdana Pro"/>
        </w:rPr>
      </w:pPr>
    </w:p>
    <w:p w14:paraId="76373F03" w14:textId="77777777" w:rsidR="00264910" w:rsidRPr="00D7002E" w:rsidRDefault="00264910" w:rsidP="00264910">
      <w:pPr>
        <w:pStyle w:val="ListParagraph"/>
        <w:spacing w:after="0" w:line="240" w:lineRule="auto"/>
        <w:ind w:left="360"/>
        <w:rPr>
          <w:rFonts w:ascii="Verdana Pro" w:hAnsi="Verdana Pro"/>
        </w:rPr>
      </w:pPr>
      <w:r w:rsidRPr="00D7002E">
        <w:rPr>
          <w:rFonts w:ascii="Verdana Pro" w:hAnsi="Verdana Pro"/>
        </w:rPr>
        <w:t>Information that is confidential but doesn’t relate to an individual or individuals includes the following:</w:t>
      </w:r>
    </w:p>
    <w:p w14:paraId="40795398" w14:textId="77777777" w:rsidR="00264910" w:rsidRPr="00D7002E" w:rsidRDefault="00264910" w:rsidP="00264910">
      <w:pPr>
        <w:spacing w:after="0" w:line="240" w:lineRule="auto"/>
        <w:rPr>
          <w:rFonts w:ascii="Verdana Pro" w:hAnsi="Verdana Pro"/>
        </w:rPr>
      </w:pPr>
    </w:p>
    <w:p w14:paraId="0988D1A7" w14:textId="77777777" w:rsidR="00264910" w:rsidRPr="001F53D7" w:rsidRDefault="00264910" w:rsidP="00264910">
      <w:pPr>
        <w:pStyle w:val="ListParagraph"/>
        <w:numPr>
          <w:ilvl w:val="0"/>
          <w:numId w:val="19"/>
        </w:numPr>
        <w:spacing w:after="0" w:line="240" w:lineRule="auto"/>
        <w:rPr>
          <w:rFonts w:ascii="Verdana Pro" w:hAnsi="Verdana Pro"/>
        </w:rPr>
      </w:pPr>
      <w:r w:rsidRPr="001F53D7">
        <w:rPr>
          <w:rFonts w:ascii="Verdana Pro" w:hAnsi="Verdana Pro"/>
        </w:rPr>
        <w:t>School business or corporate records containing organisationally or publicly sensitive information</w:t>
      </w:r>
    </w:p>
    <w:p w14:paraId="60DFA891" w14:textId="77777777" w:rsidR="00264910" w:rsidRPr="001F53D7" w:rsidRDefault="00264910" w:rsidP="00264910">
      <w:pPr>
        <w:pStyle w:val="ListParagraph"/>
        <w:numPr>
          <w:ilvl w:val="0"/>
          <w:numId w:val="19"/>
        </w:numPr>
        <w:spacing w:after="0" w:line="240" w:lineRule="auto"/>
        <w:rPr>
          <w:rFonts w:ascii="Verdana Pro" w:hAnsi="Verdana Pro"/>
        </w:rPr>
      </w:pPr>
      <w:r w:rsidRPr="001F53D7">
        <w:rPr>
          <w:rFonts w:ascii="Verdana Pro" w:hAnsi="Verdana Pro"/>
        </w:rPr>
        <w:t>Any commercially sensitive information such as information relating to commercial proposals or current negotiations</w:t>
      </w:r>
    </w:p>
    <w:p w14:paraId="7F52A5A7" w14:textId="77777777" w:rsidR="00264910" w:rsidRPr="001F53D7" w:rsidRDefault="00264910" w:rsidP="00264910">
      <w:pPr>
        <w:pStyle w:val="ListParagraph"/>
        <w:numPr>
          <w:ilvl w:val="0"/>
          <w:numId w:val="19"/>
        </w:numPr>
        <w:spacing w:after="0" w:line="240" w:lineRule="auto"/>
        <w:rPr>
          <w:rFonts w:ascii="Verdana Pro" w:hAnsi="Verdana Pro"/>
        </w:rPr>
      </w:pPr>
      <w:r w:rsidRPr="001F53D7">
        <w:rPr>
          <w:rFonts w:ascii="Verdana Pro" w:hAnsi="Verdana Pro"/>
        </w:rPr>
        <w:t>Politically sensitive information</w:t>
      </w:r>
    </w:p>
    <w:p w14:paraId="20A9F5D9" w14:textId="77777777" w:rsidR="00264910" w:rsidRPr="001F53D7" w:rsidRDefault="00264910" w:rsidP="00264910">
      <w:pPr>
        <w:pStyle w:val="ListParagraph"/>
        <w:numPr>
          <w:ilvl w:val="0"/>
          <w:numId w:val="19"/>
        </w:numPr>
        <w:spacing w:after="0" w:line="240" w:lineRule="auto"/>
        <w:rPr>
          <w:rFonts w:ascii="Verdana Pro" w:hAnsi="Verdana Pro"/>
        </w:rPr>
      </w:pPr>
      <w:r w:rsidRPr="001F53D7">
        <w:rPr>
          <w:rFonts w:ascii="Verdana Pro" w:hAnsi="Verdana Pro"/>
        </w:rPr>
        <w:t>Information relating to security, investigations and proceedings</w:t>
      </w:r>
    </w:p>
    <w:p w14:paraId="33495B2D" w14:textId="77777777" w:rsidR="00264910" w:rsidRPr="001F53D7" w:rsidRDefault="00264910" w:rsidP="00264910">
      <w:pPr>
        <w:pStyle w:val="ListParagraph"/>
        <w:numPr>
          <w:ilvl w:val="0"/>
          <w:numId w:val="19"/>
        </w:numPr>
        <w:spacing w:after="0" w:line="240" w:lineRule="auto"/>
        <w:rPr>
          <w:rFonts w:ascii="Verdana Pro" w:hAnsi="Verdana Pro"/>
        </w:rPr>
      </w:pPr>
      <w:r w:rsidRPr="001F53D7">
        <w:rPr>
          <w:rFonts w:ascii="Verdana Pro" w:hAnsi="Verdana Pro"/>
        </w:rPr>
        <w:t>Any information which, if released, could cause problems or damage to      individuals, the public, the school or another organisation. This could be personal, financial, reputation or legal damage.</w:t>
      </w:r>
    </w:p>
    <w:p w14:paraId="5301BA20" w14:textId="573B40F1" w:rsidR="00FA75AE" w:rsidRPr="00D7002E" w:rsidRDefault="00FA75AE" w:rsidP="00531D6E">
      <w:pPr>
        <w:pStyle w:val="ListParagraph"/>
        <w:spacing w:after="0" w:line="240" w:lineRule="auto"/>
        <w:ind w:left="360"/>
        <w:rPr>
          <w:rFonts w:ascii="Verdana Pro" w:hAnsi="Verdana Pro"/>
        </w:rPr>
      </w:pPr>
      <w:r w:rsidRPr="00D7002E">
        <w:rPr>
          <w:rFonts w:ascii="Verdana Pro" w:hAnsi="Verdana Pro"/>
        </w:rPr>
        <w:t xml:space="preserve">The school’s </w:t>
      </w:r>
      <w:r w:rsidR="00D70BF3">
        <w:rPr>
          <w:rFonts w:ascii="Verdana Pro" w:hAnsi="Verdana Pro"/>
        </w:rPr>
        <w:t>i</w:t>
      </w:r>
      <w:r w:rsidRPr="00D7002E">
        <w:rPr>
          <w:rFonts w:ascii="Verdana Pro" w:hAnsi="Verdana Pro"/>
        </w:rPr>
        <w:t xml:space="preserve">nformation </w:t>
      </w:r>
      <w:r w:rsidR="00D70BF3">
        <w:rPr>
          <w:rFonts w:ascii="Verdana Pro" w:hAnsi="Verdana Pro"/>
        </w:rPr>
        <w:t>s</w:t>
      </w:r>
      <w:r w:rsidRPr="00D7002E">
        <w:rPr>
          <w:rFonts w:ascii="Verdana Pro" w:hAnsi="Verdana Pro"/>
        </w:rPr>
        <w:t xml:space="preserve">ecurity </w:t>
      </w:r>
      <w:r w:rsidR="00D70BF3">
        <w:rPr>
          <w:rFonts w:ascii="Verdana Pro" w:hAnsi="Verdana Pro"/>
        </w:rPr>
        <w:t>p</w:t>
      </w:r>
      <w:r w:rsidRPr="00D7002E">
        <w:rPr>
          <w:rFonts w:ascii="Verdana Pro" w:hAnsi="Verdana Pro"/>
        </w:rPr>
        <w:t>olicy covers the creation, acquisition, retention, transit, use, and disposal of all forms of information.</w:t>
      </w:r>
    </w:p>
    <w:p w14:paraId="044E46AE" w14:textId="77777777" w:rsidR="00FA75AE" w:rsidRPr="00D7002E" w:rsidRDefault="00FA75AE" w:rsidP="00D7002E">
      <w:pPr>
        <w:spacing w:after="0" w:line="240" w:lineRule="auto"/>
        <w:rPr>
          <w:rFonts w:ascii="Verdana Pro" w:hAnsi="Verdana Pro"/>
        </w:rPr>
      </w:pPr>
    </w:p>
    <w:p w14:paraId="49FA27A6" w14:textId="556EFF88" w:rsidR="00FA75AE" w:rsidRPr="00D7002E" w:rsidRDefault="00FA75AE" w:rsidP="00531D6E">
      <w:pPr>
        <w:pStyle w:val="ListParagraph"/>
        <w:spacing w:after="0" w:line="240" w:lineRule="auto"/>
        <w:ind w:left="360"/>
        <w:rPr>
          <w:rFonts w:ascii="Verdana Pro" w:hAnsi="Verdana Pro"/>
        </w:rPr>
      </w:pPr>
      <w:r w:rsidRPr="00D7002E">
        <w:rPr>
          <w:rFonts w:ascii="Verdana Pro" w:hAnsi="Verdana Pro"/>
        </w:rPr>
        <w:t>It applies to all employees</w:t>
      </w:r>
      <w:r w:rsidR="003E43FD" w:rsidRPr="00D7002E">
        <w:rPr>
          <w:rFonts w:ascii="Verdana Pro" w:hAnsi="Verdana Pro"/>
        </w:rPr>
        <w:t xml:space="preserve">, </w:t>
      </w:r>
      <w:r w:rsidRPr="00D7002E">
        <w:rPr>
          <w:rFonts w:ascii="Verdana Pro" w:hAnsi="Verdana Pro"/>
        </w:rPr>
        <w:t>Governors</w:t>
      </w:r>
      <w:r w:rsidR="00531D6E">
        <w:rPr>
          <w:rFonts w:ascii="Verdana Pro" w:hAnsi="Verdana Pro"/>
        </w:rPr>
        <w:t xml:space="preserve">, </w:t>
      </w:r>
      <w:r w:rsidRPr="00D7002E">
        <w:rPr>
          <w:rFonts w:ascii="Verdana Pro" w:hAnsi="Verdana Pro"/>
        </w:rPr>
        <w:t>volunteers and staff of service delivery partners who handle information for which the school is responsible.</w:t>
      </w:r>
      <w:r w:rsidR="00531D6E">
        <w:rPr>
          <w:rFonts w:ascii="Verdana Pro" w:hAnsi="Verdana Pro"/>
        </w:rPr>
        <w:t xml:space="preserve"> </w:t>
      </w:r>
      <w:r w:rsidRPr="00D7002E">
        <w:rPr>
          <w:rFonts w:ascii="Verdana Pro" w:hAnsi="Verdana Pro"/>
        </w:rPr>
        <w:t>It form</w:t>
      </w:r>
      <w:r w:rsidR="003E43FD" w:rsidRPr="00D7002E">
        <w:rPr>
          <w:rFonts w:ascii="Verdana Pro" w:hAnsi="Verdana Pro"/>
        </w:rPr>
        <w:t>s</w:t>
      </w:r>
      <w:r w:rsidRPr="00D7002E">
        <w:rPr>
          <w:rFonts w:ascii="Verdana Pro" w:hAnsi="Verdana Pro"/>
        </w:rPr>
        <w:t xml:space="preserve"> the basis of contractual responsibilities in contracts with Data Processors where reference is made to the school’s Data Protection and Information Security Policy.</w:t>
      </w:r>
    </w:p>
    <w:p w14:paraId="1CCFEC1D" w14:textId="77777777" w:rsidR="00FA75AE" w:rsidRPr="00D7002E" w:rsidRDefault="00FA75AE" w:rsidP="00D7002E">
      <w:pPr>
        <w:spacing w:after="0" w:line="240" w:lineRule="auto"/>
        <w:rPr>
          <w:rFonts w:ascii="Verdana Pro" w:hAnsi="Verdana Pro"/>
        </w:rPr>
      </w:pPr>
    </w:p>
    <w:p w14:paraId="1A3089CB" w14:textId="1E4DD7E1" w:rsidR="003E43FD" w:rsidRPr="00D7002E" w:rsidRDefault="003E43FD" w:rsidP="00531D6E">
      <w:pPr>
        <w:pStyle w:val="ListParagraph"/>
        <w:spacing w:after="0" w:line="240" w:lineRule="auto"/>
        <w:ind w:left="360"/>
        <w:rPr>
          <w:rFonts w:ascii="Verdana Pro" w:hAnsi="Verdana Pro"/>
        </w:rPr>
      </w:pPr>
      <w:r w:rsidRPr="00D7002E">
        <w:rPr>
          <w:rFonts w:ascii="Verdana Pro" w:hAnsi="Verdana Pro"/>
        </w:rPr>
        <w:t>The school will maintain the confidentiality, integrity and security of all data ensuring it is gathered, secured, stored, shared and erased in accordance with the data protection regulation.</w:t>
      </w:r>
      <w:r w:rsidR="00531D6E">
        <w:rPr>
          <w:rFonts w:ascii="Verdana Pro" w:hAnsi="Verdana Pro"/>
        </w:rPr>
        <w:t xml:space="preserve"> </w:t>
      </w:r>
      <w:r w:rsidRPr="00D7002E">
        <w:rPr>
          <w:rFonts w:ascii="Verdana Pro" w:hAnsi="Verdana Pro"/>
        </w:rPr>
        <w:t>The school will review its data protection policies as part of its governance process. It will also check the effective implementation of these policies through the regular Governor led Safeguarding Audits.</w:t>
      </w:r>
    </w:p>
    <w:p w14:paraId="0EBC359B" w14:textId="20689E9E" w:rsidR="00FA75AE" w:rsidRPr="00D7002E" w:rsidRDefault="00FA75AE" w:rsidP="00D7002E">
      <w:pPr>
        <w:spacing w:after="0" w:line="240" w:lineRule="auto"/>
        <w:rPr>
          <w:rFonts w:ascii="Verdana Pro" w:hAnsi="Verdana Pro"/>
        </w:rPr>
      </w:pPr>
    </w:p>
    <w:p w14:paraId="65E0AF38" w14:textId="6899D69B" w:rsidR="00FA75AE" w:rsidRPr="00D7002E" w:rsidRDefault="00FA75AE" w:rsidP="00531D6E">
      <w:pPr>
        <w:pStyle w:val="ListParagraph"/>
        <w:spacing w:after="0" w:line="240" w:lineRule="auto"/>
        <w:ind w:left="360"/>
        <w:rPr>
          <w:rFonts w:ascii="Verdana Pro" w:hAnsi="Verdana Pro"/>
        </w:rPr>
      </w:pPr>
      <w:r w:rsidRPr="00D7002E">
        <w:rPr>
          <w:rFonts w:ascii="Verdana Pro" w:hAnsi="Verdana Pro"/>
        </w:rPr>
        <w:lastRenderedPageBreak/>
        <w:t xml:space="preserve">Information systems </w:t>
      </w:r>
      <w:r w:rsidR="003E43FD" w:rsidRPr="00D7002E">
        <w:rPr>
          <w:rFonts w:ascii="Verdana Pro" w:hAnsi="Verdana Pro"/>
        </w:rPr>
        <w:t>will be</w:t>
      </w:r>
      <w:r w:rsidRPr="00D7002E">
        <w:rPr>
          <w:rFonts w:ascii="Verdana Pro" w:hAnsi="Verdana Pro"/>
        </w:rPr>
        <w:t xml:space="preserve"> checked regularly for technical compliance with relevant security implementation standards.</w:t>
      </w:r>
    </w:p>
    <w:p w14:paraId="77AEF359" w14:textId="77777777" w:rsidR="00FA75AE" w:rsidRPr="00D7002E" w:rsidRDefault="00FA75AE" w:rsidP="00D7002E">
      <w:pPr>
        <w:spacing w:after="0" w:line="240" w:lineRule="auto"/>
        <w:rPr>
          <w:rFonts w:ascii="Verdana Pro" w:hAnsi="Verdana Pro"/>
        </w:rPr>
      </w:pPr>
    </w:p>
    <w:p w14:paraId="0DBA8EC7" w14:textId="77777777" w:rsidR="00FA75AE" w:rsidRPr="00D7002E" w:rsidRDefault="00FA75AE" w:rsidP="00531D6E">
      <w:pPr>
        <w:pStyle w:val="ListParagraph"/>
        <w:spacing w:after="0" w:line="240" w:lineRule="auto"/>
        <w:ind w:left="360"/>
        <w:rPr>
          <w:rFonts w:ascii="Verdana Pro" w:hAnsi="Verdana Pro"/>
        </w:rPr>
      </w:pPr>
      <w:r w:rsidRPr="00D7002E">
        <w:rPr>
          <w:rFonts w:ascii="Verdana Pro" w:hAnsi="Verdana Pro"/>
        </w:rPr>
        <w:t>Operational systems are subjected to technical examination to ensure that hardware and software controls have been correctly implemented.</w:t>
      </w:r>
    </w:p>
    <w:p w14:paraId="49041C11" w14:textId="77777777" w:rsidR="00FA75AE" w:rsidRPr="00D7002E" w:rsidRDefault="00FA75AE" w:rsidP="00D7002E">
      <w:pPr>
        <w:spacing w:after="0" w:line="240" w:lineRule="auto"/>
        <w:rPr>
          <w:rFonts w:ascii="Verdana Pro" w:hAnsi="Verdana Pro"/>
        </w:rPr>
      </w:pPr>
    </w:p>
    <w:p w14:paraId="3DB5A5B9" w14:textId="77777777" w:rsidR="00FA75AE" w:rsidRPr="00D7002E" w:rsidRDefault="00FA75AE" w:rsidP="00D7002E">
      <w:pPr>
        <w:spacing w:after="0" w:line="240" w:lineRule="auto"/>
        <w:rPr>
          <w:rFonts w:ascii="Verdana Pro" w:hAnsi="Verdana Pro"/>
        </w:rPr>
      </w:pPr>
    </w:p>
    <w:p w14:paraId="7CA3731C" w14:textId="46838C6B" w:rsidR="00FA75AE" w:rsidRPr="00D7002E" w:rsidRDefault="00686FD6" w:rsidP="00531D6E">
      <w:pPr>
        <w:pStyle w:val="ListParagraph"/>
        <w:numPr>
          <w:ilvl w:val="0"/>
          <w:numId w:val="7"/>
        </w:numPr>
        <w:spacing w:after="0" w:line="240" w:lineRule="auto"/>
        <w:rPr>
          <w:rFonts w:ascii="Verdana Pro" w:hAnsi="Verdana Pro"/>
        </w:rPr>
      </w:pPr>
      <w:r>
        <w:rPr>
          <w:rFonts w:ascii="Verdana Pro" w:hAnsi="Verdana Pro"/>
        </w:rPr>
        <w:tab/>
      </w:r>
      <w:r w:rsidR="00FA75AE" w:rsidRPr="00D7002E">
        <w:rPr>
          <w:rFonts w:ascii="Verdana Pro" w:hAnsi="Verdana Pro"/>
        </w:rPr>
        <w:t>Management of Information</w:t>
      </w:r>
    </w:p>
    <w:p w14:paraId="7E97653A" w14:textId="77777777" w:rsidR="00531D6E" w:rsidRDefault="00531D6E" w:rsidP="00531D6E">
      <w:pPr>
        <w:pStyle w:val="ListParagraph"/>
        <w:spacing w:after="0" w:line="240" w:lineRule="auto"/>
        <w:ind w:left="360"/>
        <w:rPr>
          <w:rFonts w:ascii="Verdana Pro" w:hAnsi="Verdana Pro"/>
        </w:rPr>
      </w:pPr>
    </w:p>
    <w:p w14:paraId="517E9B01" w14:textId="28346F1D" w:rsidR="00FA75AE" w:rsidRPr="00D7002E" w:rsidRDefault="00FA75AE" w:rsidP="00531D6E">
      <w:pPr>
        <w:pStyle w:val="ListParagraph"/>
        <w:spacing w:after="0" w:line="240" w:lineRule="auto"/>
        <w:ind w:left="360"/>
        <w:rPr>
          <w:rFonts w:ascii="Verdana Pro" w:hAnsi="Verdana Pro"/>
        </w:rPr>
      </w:pPr>
      <w:r w:rsidRPr="00D7002E">
        <w:rPr>
          <w:rFonts w:ascii="Verdana Pro" w:hAnsi="Verdana Pro"/>
        </w:rPr>
        <w:t>The School will manage information in accordance with the principles and procedures within this policy and other relevant policies and standards. The following principles apply to how we handle information in the school:</w:t>
      </w:r>
    </w:p>
    <w:p w14:paraId="010D6203" w14:textId="77777777" w:rsidR="00FA75AE" w:rsidRPr="00D7002E" w:rsidRDefault="00FA75AE" w:rsidP="00D7002E">
      <w:pPr>
        <w:spacing w:after="0" w:line="240" w:lineRule="auto"/>
        <w:rPr>
          <w:rFonts w:ascii="Verdana Pro" w:hAnsi="Verdana Pro"/>
        </w:rPr>
      </w:pPr>
    </w:p>
    <w:p w14:paraId="7975CF19" w14:textId="0553B7D0" w:rsidR="00FA75AE" w:rsidRPr="00D7002E" w:rsidRDefault="00FA75AE" w:rsidP="00531D6E">
      <w:pPr>
        <w:pStyle w:val="ListParagraph"/>
        <w:numPr>
          <w:ilvl w:val="0"/>
          <w:numId w:val="29"/>
        </w:numPr>
        <w:spacing w:after="0" w:line="240" w:lineRule="auto"/>
        <w:rPr>
          <w:rFonts w:ascii="Verdana Pro" w:hAnsi="Verdana Pro"/>
        </w:rPr>
      </w:pPr>
      <w:r w:rsidRPr="00D7002E">
        <w:rPr>
          <w:rFonts w:ascii="Verdana Pro" w:hAnsi="Verdana Pro"/>
        </w:rPr>
        <w:t>All identifiable personal information is treated as confidential and will be handled in accordance with the relevant legal and regulatory protocols.</w:t>
      </w:r>
    </w:p>
    <w:p w14:paraId="3796F343" w14:textId="4346A9B7" w:rsidR="00FA75AE" w:rsidRPr="00D7002E" w:rsidRDefault="00FA75AE" w:rsidP="00531D6E">
      <w:pPr>
        <w:pStyle w:val="ListParagraph"/>
        <w:numPr>
          <w:ilvl w:val="0"/>
          <w:numId w:val="29"/>
        </w:numPr>
        <w:spacing w:after="0" w:line="240" w:lineRule="auto"/>
        <w:rPr>
          <w:rFonts w:ascii="Verdana Pro" w:hAnsi="Verdana Pro"/>
        </w:rPr>
      </w:pPr>
      <w:r w:rsidRPr="00D7002E">
        <w:rPr>
          <w:rFonts w:ascii="Verdana Pro" w:hAnsi="Verdana Pro"/>
        </w:rPr>
        <w:t>All identifiable information relating to staff is confidential except where national policy on accountability and openness requires otherwise.</w:t>
      </w:r>
    </w:p>
    <w:p w14:paraId="34FF160D" w14:textId="07BC629B" w:rsidR="00FA75AE" w:rsidRPr="00D7002E" w:rsidRDefault="00FA75AE" w:rsidP="00531D6E">
      <w:pPr>
        <w:pStyle w:val="ListParagraph"/>
        <w:numPr>
          <w:ilvl w:val="0"/>
          <w:numId w:val="29"/>
        </w:numPr>
        <w:spacing w:after="0" w:line="240" w:lineRule="auto"/>
        <w:rPr>
          <w:rFonts w:ascii="Verdana Pro" w:hAnsi="Verdana Pro"/>
        </w:rPr>
      </w:pPr>
      <w:r w:rsidRPr="00D7002E">
        <w:rPr>
          <w:rFonts w:ascii="Verdana Pro" w:hAnsi="Verdana Pro"/>
        </w:rPr>
        <w:t>Procedures will be maintained to ensure compliance with Data Protection legislation, The Human Rights Act 1998, the common law duty of confidentiality, the Freedom of Information Act 2000 and any other relevant legislation or statutory obligation.</w:t>
      </w:r>
    </w:p>
    <w:p w14:paraId="38FDB9DA" w14:textId="41B2433D" w:rsidR="00FA75AE" w:rsidRPr="00D7002E" w:rsidRDefault="00FA75AE" w:rsidP="00531D6E">
      <w:pPr>
        <w:pStyle w:val="ListParagraph"/>
        <w:numPr>
          <w:ilvl w:val="0"/>
          <w:numId w:val="29"/>
        </w:numPr>
        <w:spacing w:after="0" w:line="240" w:lineRule="auto"/>
        <w:rPr>
          <w:rFonts w:ascii="Verdana Pro" w:hAnsi="Verdana Pro"/>
        </w:rPr>
      </w:pPr>
      <w:r w:rsidRPr="00D7002E">
        <w:rPr>
          <w:rFonts w:ascii="Verdana Pro" w:hAnsi="Verdana Pro"/>
        </w:rPr>
        <w:t xml:space="preserve">Information is recorded, used and stored to protect integrity so that it remains accurate and relevant at all times.   </w:t>
      </w:r>
    </w:p>
    <w:p w14:paraId="78CFC4D2" w14:textId="77777777" w:rsidR="00FA75AE" w:rsidRPr="00D7002E" w:rsidRDefault="00FA75AE" w:rsidP="00D7002E">
      <w:pPr>
        <w:spacing w:after="0" w:line="240" w:lineRule="auto"/>
        <w:rPr>
          <w:rFonts w:ascii="Verdana Pro" w:hAnsi="Verdana Pro"/>
        </w:rPr>
      </w:pPr>
    </w:p>
    <w:p w14:paraId="55BEAA51" w14:textId="77777777" w:rsidR="00FA75AE" w:rsidRPr="00D7002E" w:rsidRDefault="00FA75AE" w:rsidP="00D7002E">
      <w:pPr>
        <w:spacing w:after="0" w:line="240" w:lineRule="auto"/>
        <w:rPr>
          <w:rFonts w:ascii="Verdana Pro" w:hAnsi="Verdana Pro"/>
        </w:rPr>
      </w:pPr>
    </w:p>
    <w:p w14:paraId="0E98D359" w14:textId="6EEA7729" w:rsidR="00FA75AE" w:rsidRPr="00D7002E" w:rsidRDefault="00FA75AE" w:rsidP="00BF7663">
      <w:pPr>
        <w:pStyle w:val="ListParagraph"/>
        <w:numPr>
          <w:ilvl w:val="0"/>
          <w:numId w:val="7"/>
        </w:numPr>
        <w:spacing w:after="0" w:line="240" w:lineRule="auto"/>
        <w:rPr>
          <w:rFonts w:ascii="Verdana Pro" w:hAnsi="Verdana Pro"/>
        </w:rPr>
      </w:pPr>
      <w:r w:rsidRPr="00D7002E">
        <w:rPr>
          <w:rFonts w:ascii="Verdana Pro" w:hAnsi="Verdana Pro"/>
        </w:rPr>
        <w:tab/>
        <w:t xml:space="preserve">   School records</w:t>
      </w:r>
    </w:p>
    <w:p w14:paraId="7DE6D6D0" w14:textId="77777777" w:rsidR="00531D6E" w:rsidRDefault="00531D6E" w:rsidP="00531D6E">
      <w:pPr>
        <w:pStyle w:val="ListParagraph"/>
        <w:spacing w:after="0" w:line="240" w:lineRule="auto"/>
        <w:ind w:left="360"/>
        <w:rPr>
          <w:rFonts w:ascii="Verdana Pro" w:hAnsi="Verdana Pro"/>
        </w:rPr>
      </w:pPr>
    </w:p>
    <w:p w14:paraId="0A6AC7F7" w14:textId="639FA0C0" w:rsidR="00FA75AE" w:rsidRPr="00D7002E" w:rsidRDefault="00FA75AE" w:rsidP="00531D6E">
      <w:pPr>
        <w:pStyle w:val="ListParagraph"/>
        <w:spacing w:after="0" w:line="240" w:lineRule="auto"/>
        <w:ind w:left="360"/>
        <w:rPr>
          <w:rFonts w:ascii="Verdana Pro" w:hAnsi="Verdana Pro"/>
        </w:rPr>
      </w:pPr>
      <w:r w:rsidRPr="00D7002E">
        <w:rPr>
          <w:rFonts w:ascii="Verdana Pro" w:hAnsi="Verdana Pro"/>
        </w:rPr>
        <w:t>We will create and maintain adequate pupil, staff and other records to meet the school’s business needs and to account fully and transparently for all actions and decisions. Such records can be used to provide credible and authoritative evidence where required; protect legal and other rights of the school, its staff and those who have dealings with the school; facilitate audit; and fulfil the school’s legal and statutory obligations.</w:t>
      </w:r>
    </w:p>
    <w:p w14:paraId="3D860E45" w14:textId="77777777" w:rsidR="00FA75AE" w:rsidRPr="00D7002E" w:rsidRDefault="00FA75AE" w:rsidP="00D7002E">
      <w:pPr>
        <w:spacing w:after="0" w:line="240" w:lineRule="auto"/>
        <w:rPr>
          <w:rFonts w:ascii="Verdana Pro" w:hAnsi="Verdana Pro"/>
        </w:rPr>
      </w:pPr>
    </w:p>
    <w:p w14:paraId="5ADE481A" w14:textId="77777777" w:rsidR="00FA75AE" w:rsidRPr="00B572B1" w:rsidRDefault="00FA75AE" w:rsidP="00531D6E">
      <w:pPr>
        <w:pStyle w:val="ListParagraph"/>
        <w:spacing w:after="0" w:line="240" w:lineRule="auto"/>
        <w:ind w:left="360"/>
        <w:rPr>
          <w:rFonts w:ascii="Verdana Pro" w:hAnsi="Verdana Pro"/>
        </w:rPr>
      </w:pPr>
      <w:r w:rsidRPr="00D7002E">
        <w:rPr>
          <w:rFonts w:ascii="Verdana Pro" w:hAnsi="Verdana Pro"/>
        </w:rPr>
        <w:t xml:space="preserve">Records will be managed and controlled effectively to fulfil legal, operational and information needs and obligations in the most cost-effective manner, in line with the school’s Records Management and Electronic Records Management policies. </w:t>
      </w:r>
    </w:p>
    <w:p w14:paraId="1C8101E3" w14:textId="77777777" w:rsidR="00FA75AE" w:rsidRPr="00B572B1" w:rsidRDefault="00FA75AE" w:rsidP="00D7002E">
      <w:pPr>
        <w:spacing w:after="0" w:line="240" w:lineRule="auto"/>
        <w:rPr>
          <w:rFonts w:ascii="Verdana Pro" w:hAnsi="Verdana Pro"/>
        </w:rPr>
      </w:pPr>
    </w:p>
    <w:p w14:paraId="1D6137EE" w14:textId="77777777" w:rsidR="0021094B" w:rsidRPr="00B572B1" w:rsidRDefault="00FA75AE" w:rsidP="0021094B">
      <w:pPr>
        <w:pStyle w:val="NormalWeb"/>
        <w:numPr>
          <w:ilvl w:val="0"/>
          <w:numId w:val="7"/>
        </w:numPr>
        <w:spacing w:before="100" w:beforeAutospacing="1" w:after="100" w:afterAutospacing="1" w:line="240" w:lineRule="auto"/>
        <w:rPr>
          <w:rFonts w:ascii="Verdana Pro" w:eastAsia="Times New Roman" w:hAnsi="Verdana Pro" w:cstheme="minorHAnsi"/>
          <w:sz w:val="22"/>
          <w:szCs w:val="22"/>
          <w:lang w:eastAsia="en-GB"/>
        </w:rPr>
      </w:pPr>
      <w:r w:rsidRPr="00B572B1">
        <w:rPr>
          <w:rFonts w:ascii="Verdana Pro" w:hAnsi="Verdana Pro"/>
          <w:sz w:val="22"/>
          <w:szCs w:val="22"/>
        </w:rPr>
        <w:tab/>
      </w:r>
      <w:r w:rsidR="0021094B" w:rsidRPr="00B572B1">
        <w:rPr>
          <w:rFonts w:ascii="Verdana Pro" w:eastAsia="Times New Roman" w:hAnsi="Verdana Pro" w:cstheme="minorHAnsi"/>
          <w:sz w:val="22"/>
          <w:szCs w:val="22"/>
          <w:lang w:eastAsia="en-GB"/>
        </w:rPr>
        <w:t xml:space="preserve">Protection of Biometric information for children </w:t>
      </w:r>
    </w:p>
    <w:p w14:paraId="3D5225A2" w14:textId="590B234B" w:rsidR="00B572B1" w:rsidRDefault="004B398A" w:rsidP="00B572B1">
      <w:pPr>
        <w:spacing w:before="100" w:beforeAutospacing="1" w:after="100" w:afterAutospacing="1" w:line="240" w:lineRule="auto"/>
        <w:ind w:left="360" w:right="-426"/>
        <w:rPr>
          <w:rFonts w:ascii="Verdana Pro" w:eastAsia="Times New Roman" w:hAnsi="Verdana Pro" w:cstheme="minorHAnsi"/>
          <w:lang w:eastAsia="en-GB"/>
        </w:rPr>
      </w:pPr>
      <w:r>
        <w:rPr>
          <w:rFonts w:ascii="Verdana Pro" w:eastAsia="Times New Roman" w:hAnsi="Verdana Pro" w:cstheme="minorHAnsi"/>
          <w:lang w:eastAsia="en-GB"/>
        </w:rPr>
        <w:t xml:space="preserve">The </w:t>
      </w:r>
      <w:r w:rsidR="00B572B1" w:rsidRPr="0021094B">
        <w:rPr>
          <w:rFonts w:ascii="Verdana Pro" w:eastAsia="Times New Roman" w:hAnsi="Verdana Pro" w:cstheme="minorHAnsi"/>
          <w:lang w:eastAsia="en-GB"/>
        </w:rPr>
        <w:t>Df</w:t>
      </w:r>
      <w:r w:rsidR="00692479">
        <w:rPr>
          <w:rFonts w:ascii="Verdana Pro" w:eastAsia="Times New Roman" w:hAnsi="Verdana Pro" w:cstheme="minorHAnsi"/>
          <w:lang w:eastAsia="en-GB"/>
        </w:rPr>
        <w:t>E</w:t>
      </w:r>
      <w:r w:rsidR="00B572B1" w:rsidRPr="0021094B">
        <w:rPr>
          <w:rFonts w:ascii="Verdana Pro" w:eastAsia="Times New Roman" w:hAnsi="Verdana Pro" w:cstheme="minorHAnsi"/>
          <w:lang w:eastAsia="en-GB"/>
        </w:rPr>
        <w:t xml:space="preserve"> </w:t>
      </w:r>
      <w:r>
        <w:rPr>
          <w:rFonts w:ascii="Verdana Pro" w:eastAsia="Times New Roman" w:hAnsi="Verdana Pro" w:cstheme="minorHAnsi"/>
          <w:lang w:eastAsia="en-GB"/>
        </w:rPr>
        <w:t xml:space="preserve">provide </w:t>
      </w:r>
      <w:r w:rsidR="00B572B1" w:rsidRPr="0021094B">
        <w:rPr>
          <w:rFonts w:ascii="Verdana Pro" w:eastAsia="Times New Roman" w:hAnsi="Verdana Pro" w:cstheme="minorHAnsi"/>
          <w:lang w:eastAsia="en-GB"/>
        </w:rPr>
        <w:t xml:space="preserve">guidance </w:t>
      </w:r>
      <w:r>
        <w:rPr>
          <w:rFonts w:ascii="Verdana Pro" w:eastAsia="Times New Roman" w:hAnsi="Verdana Pro" w:cstheme="minorHAnsi"/>
          <w:lang w:eastAsia="en-GB"/>
        </w:rPr>
        <w:t xml:space="preserve">on the </w:t>
      </w:r>
      <w:r w:rsidR="00B572B1" w:rsidRPr="0021094B">
        <w:rPr>
          <w:rFonts w:ascii="Verdana Pro" w:eastAsia="Times New Roman" w:hAnsi="Verdana Pro" w:cstheme="minorHAnsi"/>
          <w:lang w:eastAsia="en-GB"/>
        </w:rPr>
        <w:t>Protection of biometric information of children in schools and colleges</w:t>
      </w:r>
      <w:r w:rsidR="00B572B1" w:rsidRPr="0021094B">
        <w:rPr>
          <w:rFonts w:ascii="Verdana Pro" w:eastAsia="Times New Roman" w:hAnsi="Verdana Pro" w:cstheme="minorHAnsi"/>
          <w:b/>
          <w:bCs/>
          <w:lang w:eastAsia="en-GB"/>
        </w:rPr>
        <w:t xml:space="preserve"> </w:t>
      </w:r>
      <w:r w:rsidRPr="004B398A">
        <w:rPr>
          <w:rFonts w:ascii="Verdana Pro" w:eastAsia="Times New Roman" w:hAnsi="Verdana Pro" w:cstheme="minorHAnsi"/>
          <w:lang w:eastAsia="en-GB"/>
        </w:rPr>
        <w:t>under</w:t>
      </w:r>
      <w:r>
        <w:rPr>
          <w:rFonts w:ascii="Verdana Pro" w:eastAsia="Times New Roman" w:hAnsi="Verdana Pro" w:cstheme="minorHAnsi"/>
          <w:b/>
          <w:bCs/>
          <w:lang w:eastAsia="en-GB"/>
        </w:rPr>
        <w:t xml:space="preserve"> </w:t>
      </w:r>
      <w:r w:rsidR="0021094B" w:rsidRPr="0021094B">
        <w:rPr>
          <w:rFonts w:ascii="Verdana Pro" w:eastAsia="Times New Roman" w:hAnsi="Verdana Pro" w:cstheme="minorHAnsi"/>
          <w:lang w:eastAsia="en-GB"/>
        </w:rPr>
        <w:t>Protection of Freedoms Act 2012</w:t>
      </w:r>
      <w:r>
        <w:rPr>
          <w:rFonts w:ascii="Verdana Pro" w:eastAsia="Times New Roman" w:hAnsi="Verdana Pro" w:cstheme="minorHAnsi"/>
          <w:lang w:eastAsia="en-GB"/>
        </w:rPr>
        <w:t xml:space="preserve"> and</w:t>
      </w:r>
      <w:r w:rsidR="0021094B" w:rsidRPr="0021094B">
        <w:rPr>
          <w:rFonts w:ascii="Verdana Pro" w:eastAsia="Times New Roman" w:hAnsi="Verdana Pro" w:cstheme="minorHAnsi"/>
          <w:lang w:eastAsia="en-GB"/>
        </w:rPr>
        <w:t xml:space="preserve"> Data Protection Act 2018</w:t>
      </w:r>
    </w:p>
    <w:p w14:paraId="7A12A3D2" w14:textId="77777777" w:rsidR="00B572B1" w:rsidRDefault="0021094B" w:rsidP="00B572B1">
      <w:pPr>
        <w:spacing w:before="100" w:beforeAutospacing="1" w:after="100" w:afterAutospacing="1" w:line="240" w:lineRule="auto"/>
        <w:ind w:left="360" w:right="-426"/>
        <w:rPr>
          <w:rFonts w:ascii="Verdana Pro" w:eastAsia="Times New Roman" w:hAnsi="Verdana Pro" w:cstheme="minorHAnsi"/>
          <w:lang w:eastAsia="en-GB"/>
        </w:rPr>
      </w:pPr>
      <w:r w:rsidRPr="0021094B">
        <w:rPr>
          <w:rFonts w:ascii="Verdana Pro" w:eastAsia="Times New Roman" w:hAnsi="Verdana Pro" w:cstheme="minorHAnsi"/>
          <w:lang w:eastAsia="en-GB"/>
        </w:rPr>
        <w:t xml:space="preserve">The written consent of at least one parent must be obtained before the biometric data is taken from the child and used. This applies to all pupils in schools and colleges under the age of 18. </w:t>
      </w:r>
    </w:p>
    <w:p w14:paraId="21403700" w14:textId="340569CE" w:rsidR="00B572B1" w:rsidRDefault="0021094B" w:rsidP="00B572B1">
      <w:pPr>
        <w:spacing w:before="100" w:beforeAutospacing="1" w:after="100" w:afterAutospacing="1" w:line="240" w:lineRule="auto"/>
        <w:ind w:left="360" w:right="-426"/>
        <w:rPr>
          <w:rFonts w:ascii="Verdana Pro" w:eastAsia="Times New Roman" w:hAnsi="Verdana Pro" w:cstheme="minorHAnsi"/>
          <w:lang w:eastAsia="en-GB"/>
        </w:rPr>
      </w:pPr>
      <w:r w:rsidRPr="0021094B">
        <w:rPr>
          <w:rFonts w:ascii="Verdana Pro" w:eastAsia="Times New Roman" w:hAnsi="Verdana Pro" w:cstheme="minorHAnsi"/>
          <w:lang w:eastAsia="en-GB"/>
        </w:rPr>
        <w:lastRenderedPageBreak/>
        <w:t xml:space="preserve">In no circumstances can a child’s biometric data be processed without written consent.  </w:t>
      </w:r>
      <w:r w:rsidR="004B398A">
        <w:rPr>
          <w:rFonts w:ascii="Verdana Pro" w:eastAsia="Times New Roman" w:hAnsi="Verdana Pro" w:cstheme="minorHAnsi"/>
          <w:lang w:eastAsia="en-GB"/>
        </w:rPr>
        <w:t>The</w:t>
      </w:r>
      <w:r w:rsidRPr="0021094B">
        <w:rPr>
          <w:rFonts w:ascii="Verdana Pro" w:eastAsia="Times New Roman" w:hAnsi="Verdana Pro" w:cstheme="minorHAnsi"/>
          <w:lang w:eastAsia="en-GB"/>
        </w:rPr>
        <w:t xml:space="preserve"> </w:t>
      </w:r>
      <w:r w:rsidR="000D6BE3">
        <w:rPr>
          <w:rFonts w:ascii="Verdana Pro" w:eastAsia="Times New Roman" w:hAnsi="Verdana Pro" w:cstheme="minorHAnsi"/>
          <w:lang w:eastAsia="en-GB"/>
        </w:rPr>
        <w:t>s</w:t>
      </w:r>
      <w:r w:rsidRPr="0021094B">
        <w:rPr>
          <w:rFonts w:ascii="Verdana Pro" w:eastAsia="Times New Roman" w:hAnsi="Verdana Pro" w:cstheme="minorHAnsi"/>
          <w:lang w:eastAsia="en-GB"/>
        </w:rPr>
        <w:t xml:space="preserve">chool will not process the biometric data of a pupil (under 18 years of age) where: </w:t>
      </w:r>
    </w:p>
    <w:p w14:paraId="48356E17" w14:textId="77777777" w:rsidR="00B572B1" w:rsidRDefault="0021094B" w:rsidP="00B572B1">
      <w:pPr>
        <w:spacing w:before="100" w:beforeAutospacing="1" w:after="100" w:afterAutospacing="1" w:line="240" w:lineRule="auto"/>
        <w:ind w:left="360" w:right="-426"/>
        <w:rPr>
          <w:rFonts w:ascii="Verdana Pro" w:eastAsia="Times New Roman" w:hAnsi="Verdana Pro" w:cstheme="minorHAnsi"/>
          <w:lang w:eastAsia="en-GB"/>
        </w:rPr>
      </w:pPr>
      <w:r w:rsidRPr="0021094B">
        <w:rPr>
          <w:rFonts w:ascii="Verdana Pro" w:eastAsia="Times New Roman" w:hAnsi="Verdana Pro" w:cstheme="minorHAnsi"/>
          <w:lang w:eastAsia="en-GB"/>
        </w:rPr>
        <w:t xml:space="preserve">a) the child (whether verbally or non-verbally) objects or refuses to participate in the processing of their biometric data; </w:t>
      </w:r>
    </w:p>
    <w:p w14:paraId="3521E533" w14:textId="77777777" w:rsidR="00B572B1" w:rsidRDefault="0021094B" w:rsidP="00B572B1">
      <w:pPr>
        <w:spacing w:before="100" w:beforeAutospacing="1" w:after="100" w:afterAutospacing="1" w:line="240" w:lineRule="auto"/>
        <w:ind w:left="360" w:right="-426"/>
        <w:rPr>
          <w:rFonts w:ascii="Verdana Pro" w:eastAsia="Times New Roman" w:hAnsi="Verdana Pro" w:cstheme="minorHAnsi"/>
          <w:lang w:eastAsia="en-GB"/>
        </w:rPr>
      </w:pPr>
      <w:r w:rsidRPr="0021094B">
        <w:rPr>
          <w:rFonts w:ascii="Verdana Pro" w:eastAsia="Times New Roman" w:hAnsi="Verdana Pro" w:cstheme="minorHAnsi"/>
          <w:lang w:eastAsia="en-GB"/>
        </w:rPr>
        <w:t xml:space="preserve">b) no parent has consented in writing to the processing; or </w:t>
      </w:r>
    </w:p>
    <w:p w14:paraId="029126D1" w14:textId="77777777" w:rsidR="00B572B1" w:rsidRDefault="0021094B" w:rsidP="00B572B1">
      <w:pPr>
        <w:spacing w:before="100" w:beforeAutospacing="1" w:after="100" w:afterAutospacing="1" w:line="240" w:lineRule="auto"/>
        <w:ind w:left="360" w:right="-426"/>
        <w:rPr>
          <w:rFonts w:ascii="Verdana Pro" w:eastAsia="Times New Roman" w:hAnsi="Verdana Pro" w:cstheme="minorHAnsi"/>
          <w:lang w:eastAsia="en-GB"/>
        </w:rPr>
      </w:pPr>
      <w:r w:rsidRPr="0021094B">
        <w:rPr>
          <w:rFonts w:ascii="Verdana Pro" w:eastAsia="Times New Roman" w:hAnsi="Verdana Pro" w:cstheme="minorHAnsi"/>
          <w:lang w:eastAsia="en-GB"/>
        </w:rPr>
        <w:t xml:space="preserve">c) a parent has objected in writing to such processing, even if another parent has given written consent. </w:t>
      </w:r>
    </w:p>
    <w:p w14:paraId="109719A6" w14:textId="6AB6E1BA" w:rsidR="00B572B1" w:rsidRDefault="004B398A" w:rsidP="00B572B1">
      <w:pPr>
        <w:spacing w:before="100" w:beforeAutospacing="1" w:after="100" w:afterAutospacing="1" w:line="240" w:lineRule="auto"/>
        <w:ind w:left="360" w:right="-426"/>
        <w:rPr>
          <w:rFonts w:ascii="Verdana Pro" w:eastAsia="Times New Roman" w:hAnsi="Verdana Pro" w:cstheme="minorHAnsi"/>
          <w:lang w:eastAsia="en-GB"/>
        </w:rPr>
      </w:pPr>
      <w:r>
        <w:rPr>
          <w:rFonts w:ascii="Verdana Pro" w:eastAsia="Times New Roman" w:hAnsi="Verdana Pro" w:cstheme="minorHAnsi"/>
          <w:lang w:eastAsia="en-GB"/>
        </w:rPr>
        <w:t xml:space="preserve">The </w:t>
      </w:r>
      <w:r w:rsidR="000D6BE3">
        <w:rPr>
          <w:rFonts w:ascii="Verdana Pro" w:eastAsia="Times New Roman" w:hAnsi="Verdana Pro" w:cstheme="minorHAnsi"/>
          <w:lang w:eastAsia="en-GB"/>
        </w:rPr>
        <w:t>s</w:t>
      </w:r>
      <w:r w:rsidR="0021094B" w:rsidRPr="0021094B">
        <w:rPr>
          <w:rFonts w:ascii="Verdana Pro" w:eastAsia="Times New Roman" w:hAnsi="Verdana Pro" w:cstheme="minorHAnsi"/>
          <w:lang w:eastAsia="en-GB"/>
        </w:rPr>
        <w:t xml:space="preserve">chool will where possible provide reasonable alternative means of accessing services for those pupils who will not be using an automated biometric recognition system. </w:t>
      </w:r>
    </w:p>
    <w:p w14:paraId="32A54E2A" w14:textId="66CE5E8E" w:rsidR="00B572B1" w:rsidRDefault="00210BF8" w:rsidP="00B572B1">
      <w:pPr>
        <w:spacing w:before="100" w:beforeAutospacing="1" w:after="100" w:afterAutospacing="1" w:line="240" w:lineRule="auto"/>
        <w:ind w:left="360" w:right="-426"/>
        <w:rPr>
          <w:rFonts w:ascii="Verdana Pro" w:eastAsia="Times New Roman" w:hAnsi="Verdana Pro" w:cstheme="minorHAnsi"/>
          <w:lang w:eastAsia="en-GB"/>
        </w:rPr>
      </w:pPr>
      <w:r>
        <w:rPr>
          <w:rFonts w:ascii="Verdana Pro" w:eastAsia="Times New Roman" w:hAnsi="Verdana Pro" w:cstheme="minorHAnsi"/>
          <w:lang w:eastAsia="en-GB"/>
        </w:rPr>
        <w:t>T</w:t>
      </w:r>
      <w:r w:rsidR="0021094B" w:rsidRPr="0021094B">
        <w:rPr>
          <w:rFonts w:ascii="Verdana Pro" w:eastAsia="Times New Roman" w:hAnsi="Verdana Pro" w:cstheme="minorHAnsi"/>
          <w:lang w:eastAsia="en-GB"/>
        </w:rPr>
        <w:t xml:space="preserve">he latest guidance published by the DfE for the implementation of this aspect of policy </w:t>
      </w:r>
      <w:r>
        <w:rPr>
          <w:rFonts w:ascii="Verdana Pro" w:eastAsia="Times New Roman" w:hAnsi="Verdana Pro" w:cstheme="minorHAnsi"/>
          <w:lang w:eastAsia="en-GB"/>
        </w:rPr>
        <w:t>is available via the following link:</w:t>
      </w:r>
    </w:p>
    <w:p w14:paraId="0558912E" w14:textId="06E8F901" w:rsidR="0021094B" w:rsidRPr="0021094B" w:rsidRDefault="0021094B" w:rsidP="00B572B1">
      <w:pPr>
        <w:spacing w:before="100" w:beforeAutospacing="1" w:after="100" w:afterAutospacing="1" w:line="240" w:lineRule="auto"/>
        <w:ind w:left="360" w:right="-426"/>
        <w:rPr>
          <w:rFonts w:ascii="Verdana Pro" w:eastAsia="Times New Roman" w:hAnsi="Verdana Pro" w:cstheme="minorHAnsi"/>
          <w:lang w:eastAsia="en-GB"/>
        </w:rPr>
      </w:pPr>
      <w:r w:rsidRPr="0021094B">
        <w:rPr>
          <w:rFonts w:ascii="Verdana Pro" w:eastAsia="Times New Roman" w:hAnsi="Verdana Pro" w:cstheme="minorHAnsi"/>
          <w:color w:val="0000FF"/>
          <w:lang w:eastAsia="en-GB"/>
        </w:rPr>
        <w:t xml:space="preserve">https://www.gov.uk/government/publications/protection-of-biometric- information-of-children-in-schools </w:t>
      </w:r>
    </w:p>
    <w:p w14:paraId="31C63A8C" w14:textId="77777777" w:rsidR="0021094B" w:rsidRPr="0021094B" w:rsidRDefault="0021094B" w:rsidP="0021094B">
      <w:pPr>
        <w:spacing w:after="0" w:line="240" w:lineRule="auto"/>
        <w:rPr>
          <w:rFonts w:ascii="Verdana Pro" w:eastAsia="Times New Roman" w:hAnsi="Verdana Pro" w:cstheme="minorHAnsi"/>
          <w:b/>
          <w:bCs/>
          <w:lang w:eastAsia="en-GB"/>
        </w:rPr>
      </w:pPr>
    </w:p>
    <w:p w14:paraId="3D7FBB8D" w14:textId="1F08A73E" w:rsidR="00D70BF3" w:rsidRDefault="00686FD6" w:rsidP="00BF7663">
      <w:pPr>
        <w:pStyle w:val="ListParagraph"/>
        <w:numPr>
          <w:ilvl w:val="0"/>
          <w:numId w:val="7"/>
        </w:numPr>
        <w:spacing w:after="0" w:line="240" w:lineRule="auto"/>
        <w:rPr>
          <w:rFonts w:ascii="Verdana Pro" w:hAnsi="Verdana Pro"/>
        </w:rPr>
      </w:pPr>
      <w:r>
        <w:rPr>
          <w:rFonts w:ascii="Verdana Pro" w:hAnsi="Verdana Pro"/>
        </w:rPr>
        <w:tab/>
      </w:r>
      <w:r w:rsidR="00B572B1" w:rsidRPr="00B572B1">
        <w:rPr>
          <w:rFonts w:ascii="Verdana Pro" w:hAnsi="Verdana Pro"/>
        </w:rPr>
        <w:t xml:space="preserve"> </w:t>
      </w:r>
      <w:r w:rsidR="00D70BF3">
        <w:rPr>
          <w:rFonts w:ascii="Verdana Pro" w:hAnsi="Verdana Pro"/>
        </w:rPr>
        <w:t>Data in Transit</w:t>
      </w:r>
    </w:p>
    <w:p w14:paraId="7A07C32E" w14:textId="7408724B" w:rsidR="0076074E" w:rsidRPr="0076074E" w:rsidRDefault="0076074E" w:rsidP="0076074E">
      <w:pPr>
        <w:pStyle w:val="ListParagraph"/>
        <w:spacing w:after="0" w:line="240" w:lineRule="auto"/>
        <w:ind w:left="360"/>
        <w:rPr>
          <w:rFonts w:ascii="Verdana Pro" w:hAnsi="Verdana Pro"/>
        </w:rPr>
      </w:pPr>
      <w:r w:rsidRPr="0076074E">
        <w:rPr>
          <w:rFonts w:ascii="Verdana Pro" w:hAnsi="Verdana Pro"/>
        </w:rPr>
        <w:t>All employees</w:t>
      </w:r>
      <w:r w:rsidR="0018304B">
        <w:rPr>
          <w:rFonts w:ascii="Verdana Pro" w:hAnsi="Verdana Pro"/>
        </w:rPr>
        <w:t xml:space="preserve">, </w:t>
      </w:r>
      <w:r w:rsidRPr="0076074E">
        <w:rPr>
          <w:rFonts w:ascii="Verdana Pro" w:hAnsi="Verdana Pro"/>
        </w:rPr>
        <w:t xml:space="preserve">governors </w:t>
      </w:r>
      <w:r w:rsidR="0018304B">
        <w:rPr>
          <w:rFonts w:ascii="Verdana Pro" w:hAnsi="Verdana Pro"/>
        </w:rPr>
        <w:t xml:space="preserve">and volunteers </w:t>
      </w:r>
      <w:r w:rsidRPr="0076074E">
        <w:rPr>
          <w:rFonts w:ascii="Verdana Pro" w:hAnsi="Verdana Pro"/>
        </w:rPr>
        <w:t>are personally responsible for taking reasonable and appropriate precautions to ensure that all sensitive and confidential data is protected</w:t>
      </w:r>
      <w:r w:rsidR="00DD5134">
        <w:rPr>
          <w:rFonts w:ascii="Verdana Pro" w:hAnsi="Verdana Pro"/>
        </w:rPr>
        <w:t xml:space="preserve"> within the school and </w:t>
      </w:r>
      <w:r w:rsidR="0018304B">
        <w:rPr>
          <w:rFonts w:ascii="Verdana Pro" w:hAnsi="Verdana Pro"/>
        </w:rPr>
        <w:t>wh</w:t>
      </w:r>
      <w:r w:rsidR="008D5742">
        <w:rPr>
          <w:rFonts w:ascii="Verdana Pro" w:hAnsi="Verdana Pro"/>
        </w:rPr>
        <w:t xml:space="preserve">en </w:t>
      </w:r>
      <w:r w:rsidR="00E9730B">
        <w:rPr>
          <w:rFonts w:ascii="Verdana Pro" w:hAnsi="Verdana Pro"/>
        </w:rPr>
        <w:t>accessed or transported outside the school.</w:t>
      </w:r>
    </w:p>
    <w:p w14:paraId="71E24BCB" w14:textId="1182A017" w:rsidR="008D5742" w:rsidRDefault="0076074E" w:rsidP="0076074E">
      <w:pPr>
        <w:pStyle w:val="ListParagraph"/>
        <w:spacing w:after="0" w:line="240" w:lineRule="auto"/>
        <w:ind w:left="360"/>
        <w:rPr>
          <w:rFonts w:ascii="Verdana Pro" w:hAnsi="Verdana Pro"/>
        </w:rPr>
      </w:pPr>
      <w:r w:rsidRPr="0076074E">
        <w:rPr>
          <w:rFonts w:ascii="Verdana Pro" w:hAnsi="Verdana Pro"/>
        </w:rPr>
        <w:tab/>
      </w:r>
    </w:p>
    <w:p w14:paraId="16D7BB04" w14:textId="0315AEDF" w:rsidR="0076074E" w:rsidRPr="0076074E" w:rsidRDefault="0076074E" w:rsidP="0076074E">
      <w:pPr>
        <w:pStyle w:val="ListParagraph"/>
        <w:spacing w:after="0" w:line="240" w:lineRule="auto"/>
        <w:ind w:left="360"/>
        <w:rPr>
          <w:rFonts w:ascii="Verdana Pro" w:hAnsi="Verdana Pro"/>
        </w:rPr>
      </w:pPr>
      <w:r w:rsidRPr="0076074E">
        <w:rPr>
          <w:rFonts w:ascii="Verdana Pro" w:hAnsi="Verdana Pro"/>
        </w:rPr>
        <w:t>All sensitive and confidential electronic data being taken outside of its normally secure location must be encrypted.</w:t>
      </w:r>
      <w:r w:rsidR="006F7700">
        <w:rPr>
          <w:rFonts w:ascii="Verdana Pro" w:hAnsi="Verdana Pro"/>
        </w:rPr>
        <w:t xml:space="preserve"> </w:t>
      </w:r>
      <w:r w:rsidR="00C760B9">
        <w:rPr>
          <w:rFonts w:ascii="Verdana Pro" w:hAnsi="Verdana Pro"/>
        </w:rPr>
        <w:t xml:space="preserve">All non-electronic </w:t>
      </w:r>
      <w:r w:rsidR="00AC2C37">
        <w:rPr>
          <w:rFonts w:ascii="Verdana Pro" w:hAnsi="Verdana Pro"/>
        </w:rPr>
        <w:t>data must be transported and stored using an appropriate level of care and security.</w:t>
      </w:r>
      <w:r w:rsidRPr="0076074E">
        <w:rPr>
          <w:rFonts w:ascii="Verdana Pro" w:hAnsi="Verdana Pro"/>
        </w:rPr>
        <w:t xml:space="preserve"> </w:t>
      </w:r>
    </w:p>
    <w:p w14:paraId="0004DE6F" w14:textId="77777777" w:rsidR="00D36CC5" w:rsidRDefault="00D36CC5" w:rsidP="0076074E">
      <w:pPr>
        <w:pStyle w:val="ListParagraph"/>
        <w:spacing w:after="0" w:line="240" w:lineRule="auto"/>
        <w:ind w:left="360"/>
        <w:rPr>
          <w:rFonts w:ascii="Verdana Pro" w:hAnsi="Verdana Pro"/>
        </w:rPr>
      </w:pPr>
    </w:p>
    <w:p w14:paraId="6C0434AD" w14:textId="77777777" w:rsidR="00C45EF9" w:rsidRDefault="00BD1AC7" w:rsidP="0076074E">
      <w:pPr>
        <w:pStyle w:val="ListParagraph"/>
        <w:spacing w:after="0" w:line="240" w:lineRule="auto"/>
        <w:ind w:left="360"/>
        <w:rPr>
          <w:rFonts w:ascii="Verdana Pro" w:hAnsi="Verdana Pro"/>
        </w:rPr>
      </w:pPr>
      <w:r>
        <w:rPr>
          <w:rFonts w:ascii="Verdana Pro" w:hAnsi="Verdana Pro"/>
        </w:rPr>
        <w:t xml:space="preserve">Data in transit </w:t>
      </w:r>
      <w:r w:rsidR="00FC0693">
        <w:rPr>
          <w:rFonts w:ascii="Verdana Pro" w:hAnsi="Verdana Pro"/>
        </w:rPr>
        <w:t xml:space="preserve">should be </w:t>
      </w:r>
      <w:r w:rsidR="00D36CC5">
        <w:rPr>
          <w:rFonts w:ascii="Verdana Pro" w:hAnsi="Verdana Pro"/>
        </w:rPr>
        <w:t xml:space="preserve">kept to </w:t>
      </w:r>
      <w:r w:rsidR="00FC0693">
        <w:rPr>
          <w:rFonts w:ascii="Verdana Pro" w:hAnsi="Verdana Pro"/>
        </w:rPr>
        <w:t xml:space="preserve">the minimum amount required to undertake the school’s responsibilities. </w:t>
      </w:r>
    </w:p>
    <w:p w14:paraId="700FAB25" w14:textId="77777777" w:rsidR="00C45EF9" w:rsidRDefault="00C45EF9" w:rsidP="0076074E">
      <w:pPr>
        <w:pStyle w:val="ListParagraph"/>
        <w:spacing w:after="0" w:line="240" w:lineRule="auto"/>
        <w:ind w:left="360"/>
        <w:rPr>
          <w:rFonts w:ascii="Verdana Pro" w:hAnsi="Verdana Pro"/>
        </w:rPr>
      </w:pPr>
    </w:p>
    <w:p w14:paraId="2A04A5A1" w14:textId="53050B3B" w:rsidR="00D70BF3" w:rsidRDefault="00D36CC5" w:rsidP="0076074E">
      <w:pPr>
        <w:pStyle w:val="ListParagraph"/>
        <w:spacing w:after="0" w:line="240" w:lineRule="auto"/>
        <w:ind w:left="360"/>
        <w:rPr>
          <w:rFonts w:ascii="Verdana Pro" w:hAnsi="Verdana Pro"/>
        </w:rPr>
      </w:pPr>
      <w:r>
        <w:rPr>
          <w:rFonts w:ascii="Verdana Pro" w:hAnsi="Verdana Pro"/>
        </w:rPr>
        <w:t>Any d</w:t>
      </w:r>
      <w:r w:rsidR="0076074E" w:rsidRPr="0076074E">
        <w:rPr>
          <w:rFonts w:ascii="Verdana Pro" w:hAnsi="Verdana Pro"/>
        </w:rPr>
        <w:t>ata loss must be reported immediately to the headteacher</w:t>
      </w:r>
      <w:r>
        <w:rPr>
          <w:rFonts w:ascii="Verdana Pro" w:hAnsi="Verdana Pro"/>
        </w:rPr>
        <w:t>.</w:t>
      </w:r>
      <w:r w:rsidR="00C45EF9">
        <w:rPr>
          <w:rFonts w:ascii="Verdana Pro" w:hAnsi="Verdana Pro"/>
        </w:rPr>
        <w:t xml:space="preserve"> </w:t>
      </w:r>
      <w:r w:rsidR="0076074E" w:rsidRPr="0076074E">
        <w:rPr>
          <w:rFonts w:ascii="Verdana Pro" w:hAnsi="Verdana Pro"/>
        </w:rPr>
        <w:t>Disciplinary action could be taken where employees do not follow the guidance set out in this Policy.</w:t>
      </w:r>
    </w:p>
    <w:p w14:paraId="39F0FFC8" w14:textId="77777777" w:rsidR="00D36CC5" w:rsidRDefault="00D36CC5" w:rsidP="0076074E">
      <w:pPr>
        <w:pStyle w:val="ListParagraph"/>
        <w:spacing w:after="0" w:line="240" w:lineRule="auto"/>
        <w:ind w:left="360"/>
        <w:rPr>
          <w:rFonts w:ascii="Verdana Pro" w:hAnsi="Verdana Pro"/>
        </w:rPr>
      </w:pPr>
    </w:p>
    <w:p w14:paraId="136EDC5D" w14:textId="77777777" w:rsidR="00D70BF3" w:rsidRDefault="00D70BF3" w:rsidP="00D70BF3">
      <w:pPr>
        <w:pStyle w:val="ListParagraph"/>
        <w:spacing w:after="0" w:line="240" w:lineRule="auto"/>
        <w:ind w:left="360"/>
        <w:rPr>
          <w:rFonts w:ascii="Verdana Pro" w:hAnsi="Verdana Pro"/>
        </w:rPr>
      </w:pPr>
    </w:p>
    <w:p w14:paraId="1C321F48" w14:textId="17373F2F" w:rsidR="00FA75AE" w:rsidRPr="00B572B1" w:rsidRDefault="00FA75AE" w:rsidP="00BF7663">
      <w:pPr>
        <w:pStyle w:val="ListParagraph"/>
        <w:numPr>
          <w:ilvl w:val="0"/>
          <w:numId w:val="7"/>
        </w:numPr>
        <w:spacing w:after="0" w:line="240" w:lineRule="auto"/>
        <w:rPr>
          <w:rFonts w:ascii="Verdana Pro" w:hAnsi="Verdana Pro"/>
        </w:rPr>
      </w:pPr>
      <w:r w:rsidRPr="00B572B1">
        <w:rPr>
          <w:rFonts w:ascii="Verdana Pro" w:hAnsi="Verdana Pro"/>
        </w:rPr>
        <w:t>Contacts</w:t>
      </w:r>
    </w:p>
    <w:p w14:paraId="26110E1B" w14:textId="77777777" w:rsidR="00264910" w:rsidRPr="00B572B1" w:rsidRDefault="00264910" w:rsidP="00264910">
      <w:pPr>
        <w:spacing w:after="0" w:line="240" w:lineRule="auto"/>
        <w:rPr>
          <w:rFonts w:ascii="Verdana Pro" w:hAnsi="Verdana Pro"/>
        </w:rPr>
      </w:pPr>
    </w:p>
    <w:p w14:paraId="49E6E160" w14:textId="3BB7F1E0" w:rsidR="00FA75AE" w:rsidRPr="00B572B1" w:rsidRDefault="00D7002E" w:rsidP="00264910">
      <w:pPr>
        <w:spacing w:after="0" w:line="240" w:lineRule="auto"/>
        <w:rPr>
          <w:rFonts w:ascii="Verdana Pro" w:hAnsi="Verdana Pro"/>
        </w:rPr>
      </w:pPr>
      <w:r w:rsidRPr="00B572B1">
        <w:rPr>
          <w:rFonts w:ascii="Verdana Pro" w:hAnsi="Verdana Pro"/>
        </w:rPr>
        <w:t xml:space="preserve">The </w:t>
      </w:r>
      <w:r w:rsidR="00FA75AE" w:rsidRPr="00B572B1">
        <w:rPr>
          <w:rFonts w:ascii="Verdana Pro" w:hAnsi="Verdana Pro"/>
        </w:rPr>
        <w:t>Data Protection Officer</w:t>
      </w:r>
      <w:r w:rsidRPr="00B572B1">
        <w:rPr>
          <w:rFonts w:ascii="Verdana Pro" w:hAnsi="Verdana Pro"/>
        </w:rPr>
        <w:t xml:space="preserve"> for the school is:</w:t>
      </w:r>
    </w:p>
    <w:p w14:paraId="39610002" w14:textId="77777777" w:rsidR="00FA75AE" w:rsidRPr="00B572B1" w:rsidRDefault="00FA75AE" w:rsidP="00D7002E">
      <w:pPr>
        <w:spacing w:after="0" w:line="240" w:lineRule="auto"/>
        <w:rPr>
          <w:rFonts w:ascii="Verdana Pro" w:hAnsi="Verdana Pro"/>
        </w:rPr>
      </w:pPr>
    </w:p>
    <w:p w14:paraId="1EA6AD71" w14:textId="7F08AA22" w:rsidR="003E43FD" w:rsidRPr="00B572B1" w:rsidRDefault="003E43FD" w:rsidP="00264910">
      <w:pPr>
        <w:spacing w:after="0" w:line="240" w:lineRule="auto"/>
        <w:rPr>
          <w:rFonts w:ascii="Verdana Pro" w:hAnsi="Verdana Pro"/>
        </w:rPr>
      </w:pPr>
      <w:r w:rsidRPr="00B572B1">
        <w:rPr>
          <w:rFonts w:ascii="Verdana Pro" w:hAnsi="Verdana Pro"/>
        </w:rPr>
        <w:t>Roger Simmons</w:t>
      </w:r>
      <w:r w:rsidR="00D7002E" w:rsidRPr="00B572B1">
        <w:rPr>
          <w:rFonts w:ascii="Verdana Pro" w:hAnsi="Verdana Pro"/>
        </w:rPr>
        <w:t xml:space="preserve"> </w:t>
      </w:r>
      <w:r w:rsidRPr="00B572B1">
        <w:rPr>
          <w:rFonts w:ascii="Verdana Pro" w:hAnsi="Verdana Pro"/>
        </w:rPr>
        <w:t>– GDPR Practitioner and DPO</w:t>
      </w:r>
    </w:p>
    <w:p w14:paraId="7C619196" w14:textId="6C504177" w:rsidR="003E43FD" w:rsidRPr="00B572B1" w:rsidRDefault="003E43FD" w:rsidP="00264910">
      <w:pPr>
        <w:spacing w:after="0" w:line="240" w:lineRule="auto"/>
        <w:rPr>
          <w:rFonts w:ascii="Verdana Pro" w:hAnsi="Verdana Pro"/>
        </w:rPr>
      </w:pPr>
      <w:r w:rsidRPr="00B572B1">
        <w:rPr>
          <w:rFonts w:ascii="Verdana Pro" w:hAnsi="Verdana Pro"/>
        </w:rPr>
        <w:t>07704-838512</w:t>
      </w:r>
    </w:p>
    <w:p w14:paraId="5DEC51B0" w14:textId="6A8D72FF" w:rsidR="003E43FD" w:rsidRPr="00B572B1" w:rsidRDefault="003E43FD" w:rsidP="00264910">
      <w:pPr>
        <w:spacing w:after="0" w:line="240" w:lineRule="auto"/>
        <w:rPr>
          <w:rFonts w:ascii="Verdana Pro" w:hAnsi="Verdana Pro"/>
        </w:rPr>
      </w:pPr>
      <w:r w:rsidRPr="00B572B1">
        <w:rPr>
          <w:rFonts w:ascii="Verdana Pro" w:hAnsi="Verdana Pro"/>
        </w:rPr>
        <w:t>rsimmonsltd@gmail.com</w:t>
      </w:r>
    </w:p>
    <w:p w14:paraId="4798DFF5" w14:textId="0B982AD7" w:rsidR="00FA75AE" w:rsidRPr="00B572B1" w:rsidRDefault="00FA75AE" w:rsidP="00D7002E">
      <w:pPr>
        <w:spacing w:after="0" w:line="240" w:lineRule="auto"/>
        <w:ind w:firstLine="720"/>
        <w:rPr>
          <w:rFonts w:ascii="Verdana Pro" w:hAnsi="Verdana Pro"/>
        </w:rPr>
      </w:pPr>
    </w:p>
    <w:p w14:paraId="4ED49F88" w14:textId="4255C546" w:rsidR="00FA75AE" w:rsidRPr="00B572B1" w:rsidRDefault="00FA75AE" w:rsidP="00264910">
      <w:pPr>
        <w:spacing w:after="0" w:line="240" w:lineRule="auto"/>
        <w:rPr>
          <w:rFonts w:ascii="Verdana Pro" w:hAnsi="Verdana Pro"/>
        </w:rPr>
      </w:pPr>
      <w:r w:rsidRPr="00B572B1">
        <w:rPr>
          <w:rFonts w:ascii="Verdana Pro" w:hAnsi="Verdana Pro"/>
        </w:rPr>
        <w:t>Office of the Information Commissioner</w:t>
      </w:r>
    </w:p>
    <w:p w14:paraId="3460279B" w14:textId="6F7DDC94" w:rsidR="00FA75AE" w:rsidRPr="00B572B1" w:rsidRDefault="00FA75AE" w:rsidP="00264910">
      <w:pPr>
        <w:spacing w:after="0" w:line="240" w:lineRule="auto"/>
        <w:rPr>
          <w:rFonts w:ascii="Verdana Pro" w:hAnsi="Verdana Pro"/>
        </w:rPr>
      </w:pPr>
      <w:r w:rsidRPr="00B572B1">
        <w:rPr>
          <w:rFonts w:ascii="Verdana Pro" w:hAnsi="Verdana Pro"/>
        </w:rPr>
        <w:t>The Information Commissioners</w:t>
      </w:r>
      <w:r w:rsidR="00D7002E" w:rsidRPr="00B572B1">
        <w:rPr>
          <w:rFonts w:ascii="Verdana Pro" w:hAnsi="Verdana Pro"/>
        </w:rPr>
        <w:t xml:space="preserve">, </w:t>
      </w:r>
      <w:r w:rsidRPr="00B572B1">
        <w:rPr>
          <w:rFonts w:ascii="Verdana Pro" w:hAnsi="Verdana Pro"/>
        </w:rPr>
        <w:t>Wycliffe House</w:t>
      </w:r>
      <w:r w:rsidR="00D7002E" w:rsidRPr="00B572B1">
        <w:rPr>
          <w:rFonts w:ascii="Verdana Pro" w:hAnsi="Verdana Pro"/>
        </w:rPr>
        <w:t xml:space="preserve">, </w:t>
      </w:r>
      <w:r w:rsidRPr="00B572B1">
        <w:rPr>
          <w:rFonts w:ascii="Verdana Pro" w:hAnsi="Verdana Pro"/>
        </w:rPr>
        <w:t>Water Lane</w:t>
      </w:r>
    </w:p>
    <w:p w14:paraId="7D3B24BB" w14:textId="77777777" w:rsidR="00B572B1" w:rsidRDefault="00FA75AE" w:rsidP="00264910">
      <w:pPr>
        <w:spacing w:after="0" w:line="240" w:lineRule="auto"/>
        <w:rPr>
          <w:rFonts w:ascii="Verdana Pro" w:hAnsi="Verdana Pro"/>
        </w:rPr>
      </w:pPr>
      <w:r w:rsidRPr="00B572B1">
        <w:rPr>
          <w:rFonts w:ascii="Verdana Pro" w:hAnsi="Verdana Pro"/>
        </w:rPr>
        <w:lastRenderedPageBreak/>
        <w:t>Wilmslow</w:t>
      </w:r>
      <w:r w:rsidR="00D7002E" w:rsidRPr="00B572B1">
        <w:rPr>
          <w:rFonts w:ascii="Verdana Pro" w:hAnsi="Verdana Pro"/>
        </w:rPr>
        <w:t xml:space="preserve">, </w:t>
      </w:r>
      <w:r w:rsidRPr="00B572B1">
        <w:rPr>
          <w:rFonts w:ascii="Verdana Pro" w:hAnsi="Verdana Pro"/>
        </w:rPr>
        <w:t>Cheshire</w:t>
      </w:r>
      <w:r w:rsidR="00D7002E" w:rsidRPr="00B572B1">
        <w:rPr>
          <w:rFonts w:ascii="Verdana Pro" w:hAnsi="Verdana Pro"/>
        </w:rPr>
        <w:t xml:space="preserve">, </w:t>
      </w:r>
      <w:r w:rsidRPr="00B572B1">
        <w:rPr>
          <w:rFonts w:ascii="Verdana Pro" w:hAnsi="Verdana Pro"/>
        </w:rPr>
        <w:t>SK9 5AF</w:t>
      </w:r>
      <w:r w:rsidR="00D7002E" w:rsidRPr="00B572B1">
        <w:rPr>
          <w:rFonts w:ascii="Verdana Pro" w:hAnsi="Verdana Pro"/>
        </w:rPr>
        <w:t xml:space="preserve"> </w:t>
      </w:r>
      <w:r w:rsidR="00D7002E" w:rsidRPr="00B572B1">
        <w:rPr>
          <w:rFonts w:ascii="Verdana Pro" w:hAnsi="Verdana Pro"/>
        </w:rPr>
        <w:tab/>
      </w:r>
      <w:r w:rsidRPr="00B572B1">
        <w:rPr>
          <w:rFonts w:ascii="Verdana Pro" w:hAnsi="Verdana Pro"/>
        </w:rPr>
        <w:tab/>
      </w:r>
    </w:p>
    <w:p w14:paraId="487A57EF" w14:textId="755FF4B1" w:rsidR="00FA75AE" w:rsidRPr="00B572B1" w:rsidRDefault="00FA75AE" w:rsidP="00264910">
      <w:pPr>
        <w:spacing w:after="0" w:line="240" w:lineRule="auto"/>
        <w:rPr>
          <w:rFonts w:ascii="Verdana Pro" w:hAnsi="Verdana Pro"/>
        </w:rPr>
      </w:pPr>
      <w:r w:rsidRPr="00B572B1">
        <w:rPr>
          <w:rFonts w:ascii="Verdana Pro" w:hAnsi="Verdana Pro"/>
        </w:rPr>
        <w:t xml:space="preserve">website:  www.ico.gov.uk   </w:t>
      </w:r>
    </w:p>
    <w:p w14:paraId="561A764B" w14:textId="77777777" w:rsidR="00FA75AE" w:rsidRPr="00B572B1" w:rsidRDefault="00FA75AE" w:rsidP="00D7002E">
      <w:pPr>
        <w:spacing w:after="0" w:line="240" w:lineRule="auto"/>
        <w:rPr>
          <w:rFonts w:ascii="Verdana Pro" w:hAnsi="Verdana Pro"/>
        </w:rPr>
      </w:pPr>
    </w:p>
    <w:p w14:paraId="76D7EF8A" w14:textId="77777777" w:rsidR="00B54694" w:rsidRPr="00B572B1" w:rsidRDefault="00000000" w:rsidP="00D7002E">
      <w:pPr>
        <w:spacing w:after="0" w:line="240" w:lineRule="auto"/>
        <w:rPr>
          <w:rFonts w:ascii="Verdana Pro" w:hAnsi="Verdana Pro"/>
        </w:rPr>
      </w:pPr>
    </w:p>
    <w:sectPr w:rsidR="00B54694" w:rsidRPr="00B572B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6FA77" w14:textId="77777777" w:rsidR="00690FD4" w:rsidRDefault="00690FD4" w:rsidP="00AE2E53">
      <w:pPr>
        <w:spacing w:after="0" w:line="240" w:lineRule="auto"/>
      </w:pPr>
      <w:r>
        <w:separator/>
      </w:r>
    </w:p>
  </w:endnote>
  <w:endnote w:type="continuationSeparator" w:id="0">
    <w:p w14:paraId="12030C52" w14:textId="77777777" w:rsidR="00690FD4" w:rsidRDefault="00690FD4" w:rsidP="00AE2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Pro">
    <w:panose1 w:val="020B0604030504040204"/>
    <w:charset w:val="00"/>
    <w:family w:val="swiss"/>
    <w:pitch w:val="variable"/>
    <w:sig w:usb0="80000287" w:usb1="0000004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640C4" w14:textId="77777777" w:rsidR="002F31CF" w:rsidRDefault="002F31CF">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1DDE9789" w14:textId="77777777" w:rsidR="002F31CF" w:rsidRDefault="002F3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0DBD7" w14:textId="77777777" w:rsidR="00690FD4" w:rsidRDefault="00690FD4" w:rsidP="00AE2E53">
      <w:pPr>
        <w:spacing w:after="0" w:line="240" w:lineRule="auto"/>
      </w:pPr>
      <w:r>
        <w:separator/>
      </w:r>
    </w:p>
  </w:footnote>
  <w:footnote w:type="continuationSeparator" w:id="0">
    <w:p w14:paraId="3DB6A8DC" w14:textId="77777777" w:rsidR="00690FD4" w:rsidRDefault="00690FD4" w:rsidP="00AE2E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6C16"/>
    <w:multiLevelType w:val="multilevel"/>
    <w:tmpl w:val="B76A12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C435B0"/>
    <w:multiLevelType w:val="multilevel"/>
    <w:tmpl w:val="9EE89C5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B95777"/>
    <w:multiLevelType w:val="multilevel"/>
    <w:tmpl w:val="5860E2DA"/>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0DB62A8C"/>
    <w:multiLevelType w:val="hybridMultilevel"/>
    <w:tmpl w:val="846C91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4006B2"/>
    <w:multiLevelType w:val="multilevel"/>
    <w:tmpl w:val="B76A12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711C7D"/>
    <w:multiLevelType w:val="hybridMultilevel"/>
    <w:tmpl w:val="ADA058FE"/>
    <w:lvl w:ilvl="0" w:tplc="08090001">
      <w:start w:val="1"/>
      <w:numFmt w:val="bullet"/>
      <w:lvlText w:val=""/>
      <w:lvlJc w:val="left"/>
      <w:pPr>
        <w:ind w:left="720" w:hanging="360"/>
      </w:pPr>
      <w:rPr>
        <w:rFonts w:ascii="Symbol" w:hAnsi="Symbol" w:hint="default"/>
      </w:rPr>
    </w:lvl>
    <w:lvl w:ilvl="1" w:tplc="66AEA76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C5136"/>
    <w:multiLevelType w:val="multilevel"/>
    <w:tmpl w:val="9A2AE55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6451D7"/>
    <w:multiLevelType w:val="multilevel"/>
    <w:tmpl w:val="C4B02EE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7A3CBF"/>
    <w:multiLevelType w:val="multilevel"/>
    <w:tmpl w:val="5B4A9A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F46594"/>
    <w:multiLevelType w:val="multilevel"/>
    <w:tmpl w:val="39083BCC"/>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bullet"/>
      <w:lvlText w:val=""/>
      <w:lvlJc w:val="left"/>
      <w:pPr>
        <w:ind w:left="2088" w:hanging="648"/>
      </w:pPr>
      <w:rPr>
        <w:rFonts w:ascii="Symbol" w:hAnsi="Symbol"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20F50710"/>
    <w:multiLevelType w:val="multilevel"/>
    <w:tmpl w:val="34540272"/>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29BE20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4D3750"/>
    <w:multiLevelType w:val="hybridMultilevel"/>
    <w:tmpl w:val="C47E99B4"/>
    <w:lvl w:ilvl="0" w:tplc="22C08CA2">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403EC8"/>
    <w:multiLevelType w:val="hybridMultilevel"/>
    <w:tmpl w:val="888CC9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3C7486"/>
    <w:multiLevelType w:val="multilevel"/>
    <w:tmpl w:val="39083BCC"/>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bullet"/>
      <w:lvlText w:val=""/>
      <w:lvlJc w:val="left"/>
      <w:pPr>
        <w:ind w:left="2088" w:hanging="648"/>
      </w:pPr>
      <w:rPr>
        <w:rFonts w:ascii="Symbol" w:hAnsi="Symbol"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57CD1428"/>
    <w:multiLevelType w:val="hybridMultilevel"/>
    <w:tmpl w:val="EF0C5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EB757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AE8519D"/>
    <w:multiLevelType w:val="hybridMultilevel"/>
    <w:tmpl w:val="0F3CCF56"/>
    <w:lvl w:ilvl="0" w:tplc="FDF8B6D4">
      <w:start w:val="1"/>
      <w:numFmt w:val="decimal"/>
      <w:lvlText w:val="%1."/>
      <w:lvlJc w:val="left"/>
      <w:pPr>
        <w:ind w:left="1080" w:hanging="720"/>
      </w:pPr>
      <w:rPr>
        <w:rFonts w:hint="default"/>
      </w:rPr>
    </w:lvl>
    <w:lvl w:ilvl="1" w:tplc="F61E8E72">
      <w:start w:val="1"/>
      <w:numFmt w:val="bullet"/>
      <w:lvlText w:val=""/>
      <w:lvlJc w:val="left"/>
      <w:pPr>
        <w:ind w:left="1800" w:hanging="720"/>
      </w:pPr>
      <w:rPr>
        <w:rFonts w:ascii="Symbol" w:eastAsiaTheme="minorHAnsi" w:hAnsi="Symbol" w:cstheme="minorBidi" w:hint="default"/>
      </w:rPr>
    </w:lvl>
    <w:lvl w:ilvl="2" w:tplc="8E6A1FFE">
      <w:start w:val="2"/>
      <w:numFmt w:val="bullet"/>
      <w:lvlText w:val="-"/>
      <w:lvlJc w:val="left"/>
      <w:pPr>
        <w:ind w:left="2340" w:hanging="360"/>
      </w:pPr>
      <w:rPr>
        <w:rFonts w:ascii="Verdana Pro" w:eastAsiaTheme="minorHAnsi" w:hAnsi="Verdana Pro" w:cstheme="minorBidi" w:hint="default"/>
      </w:rPr>
    </w:lvl>
    <w:lvl w:ilvl="3" w:tplc="BE2C4B06">
      <w:start w:val="7"/>
      <w:numFmt w:val="bullet"/>
      <w:lvlText w:val="•"/>
      <w:lvlJc w:val="left"/>
      <w:pPr>
        <w:ind w:left="3240" w:hanging="720"/>
      </w:pPr>
      <w:rPr>
        <w:rFonts w:ascii="Verdana Pro" w:eastAsiaTheme="minorHAnsi" w:hAnsi="Verdana Pro" w:cstheme="minorBidi"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DA794E"/>
    <w:multiLevelType w:val="multilevel"/>
    <w:tmpl w:val="E7B81D8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03F2674"/>
    <w:multiLevelType w:val="multilevel"/>
    <w:tmpl w:val="9A2AE55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85A0274"/>
    <w:multiLevelType w:val="hybridMultilevel"/>
    <w:tmpl w:val="BC720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7A752F"/>
    <w:multiLevelType w:val="multilevel"/>
    <w:tmpl w:val="BEAA3930"/>
    <w:lvl w:ilvl="0">
      <w:start w:val="1"/>
      <w:numFmt w:val="bullet"/>
      <w:lvlText w:val=""/>
      <w:lvlJc w:val="left"/>
      <w:pPr>
        <w:ind w:left="1080" w:hanging="360"/>
      </w:pPr>
      <w:rPr>
        <w:rFonts w:ascii="Symbol" w:hAnsi="Symbol" w:hint="default"/>
      </w:rPr>
    </w:lvl>
    <w:lvl w:ilvl="1">
      <w:start w:val="1"/>
      <w:numFmt w:val="bullet"/>
      <w:lvlText w:val=""/>
      <w:lvlJc w:val="left"/>
      <w:pPr>
        <w:ind w:left="1512" w:hanging="432"/>
      </w:pPr>
      <w:rPr>
        <w:rFonts w:ascii="Symbol" w:hAnsi="Symbol" w:hint="default"/>
      </w:rPr>
    </w:lvl>
    <w:lvl w:ilvl="2">
      <w:start w:val="1"/>
      <w:numFmt w:val="decimal"/>
      <w:lvlText w:val="%1.%2.%3."/>
      <w:lvlJc w:val="left"/>
      <w:pPr>
        <w:ind w:left="1944" w:hanging="504"/>
      </w:pPr>
    </w:lvl>
    <w:lvl w:ilvl="3">
      <w:start w:val="1"/>
      <w:numFmt w:val="bullet"/>
      <w:lvlText w:val=""/>
      <w:lvlJc w:val="left"/>
      <w:pPr>
        <w:ind w:left="2448" w:hanging="648"/>
      </w:pPr>
      <w:rPr>
        <w:rFonts w:ascii="Symbol" w:hAnsi="Symbol" w:hint="default"/>
      </w:r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2" w15:restartNumberingAfterBreak="0">
    <w:nsid w:val="733456A8"/>
    <w:multiLevelType w:val="multilevel"/>
    <w:tmpl w:val="8412075C"/>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bullet"/>
      <w:lvlText w:val=""/>
      <w:lvlJc w:val="left"/>
      <w:pPr>
        <w:ind w:left="2088" w:hanging="648"/>
      </w:pPr>
      <w:rPr>
        <w:rFonts w:ascii="Symbol" w:hAnsi="Symbol"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73D031CE"/>
    <w:multiLevelType w:val="multilevel"/>
    <w:tmpl w:val="BF4448A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49D09D4"/>
    <w:multiLevelType w:val="multilevel"/>
    <w:tmpl w:val="69F07D5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A20673"/>
    <w:multiLevelType w:val="multilevel"/>
    <w:tmpl w:val="18D0631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E251580"/>
    <w:multiLevelType w:val="multilevel"/>
    <w:tmpl w:val="F796F8A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E28237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F4140BC"/>
    <w:multiLevelType w:val="multilevel"/>
    <w:tmpl w:val="630069E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75278568">
    <w:abstractNumId w:val="5"/>
  </w:num>
  <w:num w:numId="2" w16cid:durableId="432240894">
    <w:abstractNumId w:val="12"/>
  </w:num>
  <w:num w:numId="3" w16cid:durableId="1268272505">
    <w:abstractNumId w:val="3"/>
  </w:num>
  <w:num w:numId="4" w16cid:durableId="1232691225">
    <w:abstractNumId w:val="16"/>
  </w:num>
  <w:num w:numId="5" w16cid:durableId="1336807206">
    <w:abstractNumId w:val="17"/>
  </w:num>
  <w:num w:numId="6" w16cid:durableId="252593406">
    <w:abstractNumId w:val="27"/>
  </w:num>
  <w:num w:numId="7" w16cid:durableId="2028172608">
    <w:abstractNumId w:val="11"/>
  </w:num>
  <w:num w:numId="8" w16cid:durableId="1534077616">
    <w:abstractNumId w:val="6"/>
  </w:num>
  <w:num w:numId="9" w16cid:durableId="1685135284">
    <w:abstractNumId w:val="19"/>
  </w:num>
  <w:num w:numId="10" w16cid:durableId="1675451428">
    <w:abstractNumId w:val="26"/>
  </w:num>
  <w:num w:numId="11" w16cid:durableId="1035499889">
    <w:abstractNumId w:val="13"/>
  </w:num>
  <w:num w:numId="12" w16cid:durableId="1580824913">
    <w:abstractNumId w:val="20"/>
  </w:num>
  <w:num w:numId="13" w16cid:durableId="1261180975">
    <w:abstractNumId w:val="15"/>
  </w:num>
  <w:num w:numId="14" w16cid:durableId="1523788195">
    <w:abstractNumId w:val="8"/>
  </w:num>
  <w:num w:numId="15" w16cid:durableId="1157265232">
    <w:abstractNumId w:val="0"/>
  </w:num>
  <w:num w:numId="16" w16cid:durableId="1816143846">
    <w:abstractNumId w:val="4"/>
  </w:num>
  <w:num w:numId="17" w16cid:durableId="1290236107">
    <w:abstractNumId w:val="18"/>
  </w:num>
  <w:num w:numId="18" w16cid:durableId="1322658945">
    <w:abstractNumId w:val="24"/>
  </w:num>
  <w:num w:numId="19" w16cid:durableId="671757046">
    <w:abstractNumId w:val="22"/>
  </w:num>
  <w:num w:numId="20" w16cid:durableId="18744049">
    <w:abstractNumId w:val="9"/>
  </w:num>
  <w:num w:numId="21" w16cid:durableId="118181812">
    <w:abstractNumId w:val="14"/>
  </w:num>
  <w:num w:numId="22" w16cid:durableId="1235385900">
    <w:abstractNumId w:val="21"/>
  </w:num>
  <w:num w:numId="23" w16cid:durableId="915362023">
    <w:abstractNumId w:val="2"/>
  </w:num>
  <w:num w:numId="24" w16cid:durableId="935016300">
    <w:abstractNumId w:val="1"/>
  </w:num>
  <w:num w:numId="25" w16cid:durableId="1392272598">
    <w:abstractNumId w:val="25"/>
  </w:num>
  <w:num w:numId="26" w16cid:durableId="829753824">
    <w:abstractNumId w:val="7"/>
  </w:num>
  <w:num w:numId="27" w16cid:durableId="167524122">
    <w:abstractNumId w:val="28"/>
  </w:num>
  <w:num w:numId="28" w16cid:durableId="152767012">
    <w:abstractNumId w:val="23"/>
  </w:num>
  <w:num w:numId="29" w16cid:durableId="12254830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5AE"/>
    <w:rsid w:val="0009741F"/>
    <w:rsid w:val="000D38B6"/>
    <w:rsid w:val="000D6BE3"/>
    <w:rsid w:val="0018304B"/>
    <w:rsid w:val="001B1872"/>
    <w:rsid w:val="001F53D7"/>
    <w:rsid w:val="0021094B"/>
    <w:rsid w:val="00210BF8"/>
    <w:rsid w:val="00264910"/>
    <w:rsid w:val="002831A8"/>
    <w:rsid w:val="002F31CF"/>
    <w:rsid w:val="0032265A"/>
    <w:rsid w:val="003E22F0"/>
    <w:rsid w:val="003E43FD"/>
    <w:rsid w:val="004418DC"/>
    <w:rsid w:val="004B398A"/>
    <w:rsid w:val="00531D6E"/>
    <w:rsid w:val="005A20AC"/>
    <w:rsid w:val="00665F93"/>
    <w:rsid w:val="00686FD6"/>
    <w:rsid w:val="00690FD4"/>
    <w:rsid w:val="00692479"/>
    <w:rsid w:val="006B67C7"/>
    <w:rsid w:val="006F7700"/>
    <w:rsid w:val="00756F11"/>
    <w:rsid w:val="0076074E"/>
    <w:rsid w:val="00773A46"/>
    <w:rsid w:val="007D2D7F"/>
    <w:rsid w:val="007D667A"/>
    <w:rsid w:val="007E64B3"/>
    <w:rsid w:val="008425FD"/>
    <w:rsid w:val="008A33B6"/>
    <w:rsid w:val="008D5742"/>
    <w:rsid w:val="00A07DB4"/>
    <w:rsid w:val="00A556FE"/>
    <w:rsid w:val="00AC2C37"/>
    <w:rsid w:val="00AE2E53"/>
    <w:rsid w:val="00B3524C"/>
    <w:rsid w:val="00B37075"/>
    <w:rsid w:val="00B43A65"/>
    <w:rsid w:val="00B572B1"/>
    <w:rsid w:val="00BD1AC7"/>
    <w:rsid w:val="00BF7663"/>
    <w:rsid w:val="00C15ED8"/>
    <w:rsid w:val="00C4155F"/>
    <w:rsid w:val="00C45EF9"/>
    <w:rsid w:val="00C66CFA"/>
    <w:rsid w:val="00C760B9"/>
    <w:rsid w:val="00D36CC5"/>
    <w:rsid w:val="00D7002E"/>
    <w:rsid w:val="00D70BF3"/>
    <w:rsid w:val="00DD5134"/>
    <w:rsid w:val="00DE2459"/>
    <w:rsid w:val="00E46894"/>
    <w:rsid w:val="00E9730B"/>
    <w:rsid w:val="00F65ED4"/>
    <w:rsid w:val="00F8487F"/>
    <w:rsid w:val="00FA75AE"/>
    <w:rsid w:val="00FC0693"/>
    <w:rsid w:val="00FC1F0C"/>
    <w:rsid w:val="00FF0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41ACA"/>
  <w15:chartTrackingRefBased/>
  <w15:docId w15:val="{583CABC0-A0BC-4BCE-8B1C-2EF83D1F6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7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5AE"/>
    <w:rPr>
      <w:rFonts w:ascii="Segoe UI" w:hAnsi="Segoe UI" w:cs="Segoe UI"/>
      <w:sz w:val="18"/>
      <w:szCs w:val="18"/>
    </w:rPr>
  </w:style>
  <w:style w:type="paragraph" w:styleId="ListParagraph">
    <w:name w:val="List Paragraph"/>
    <w:basedOn w:val="Normal"/>
    <w:uiPriority w:val="34"/>
    <w:qFormat/>
    <w:rsid w:val="00F8487F"/>
    <w:pPr>
      <w:ind w:left="720"/>
      <w:contextualSpacing/>
    </w:pPr>
  </w:style>
  <w:style w:type="character" w:styleId="Hyperlink">
    <w:name w:val="Hyperlink"/>
    <w:basedOn w:val="DefaultParagraphFont"/>
    <w:uiPriority w:val="99"/>
    <w:unhideWhenUsed/>
    <w:rsid w:val="002831A8"/>
    <w:rPr>
      <w:color w:val="0563C1" w:themeColor="hyperlink"/>
      <w:u w:val="single"/>
    </w:rPr>
  </w:style>
  <w:style w:type="character" w:styleId="UnresolvedMention">
    <w:name w:val="Unresolved Mention"/>
    <w:basedOn w:val="DefaultParagraphFont"/>
    <w:uiPriority w:val="99"/>
    <w:semiHidden/>
    <w:unhideWhenUsed/>
    <w:rsid w:val="002831A8"/>
    <w:rPr>
      <w:color w:val="605E5C"/>
      <w:shd w:val="clear" w:color="auto" w:fill="E1DFDD"/>
    </w:rPr>
  </w:style>
  <w:style w:type="paragraph" w:styleId="Header">
    <w:name w:val="header"/>
    <w:basedOn w:val="Normal"/>
    <w:link w:val="HeaderChar"/>
    <w:uiPriority w:val="99"/>
    <w:unhideWhenUsed/>
    <w:rsid w:val="00AE2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E53"/>
  </w:style>
  <w:style w:type="paragraph" w:styleId="Footer">
    <w:name w:val="footer"/>
    <w:basedOn w:val="Normal"/>
    <w:link w:val="FooterChar"/>
    <w:uiPriority w:val="99"/>
    <w:unhideWhenUsed/>
    <w:rsid w:val="00AE2E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E53"/>
  </w:style>
  <w:style w:type="paragraph" w:styleId="NormalWeb">
    <w:name w:val="Normal (Web)"/>
    <w:basedOn w:val="Normal"/>
    <w:uiPriority w:val="99"/>
    <w:semiHidden/>
    <w:unhideWhenUsed/>
    <w:rsid w:val="0021094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a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2292</Words>
  <Characters>13069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Simmons</dc:creator>
  <cp:keywords/>
  <dc:description/>
  <cp:lastModifiedBy>Roger Simmons</cp:lastModifiedBy>
  <cp:revision>20</cp:revision>
  <dcterms:created xsi:type="dcterms:W3CDTF">2023-02-02T15:11:00Z</dcterms:created>
  <dcterms:modified xsi:type="dcterms:W3CDTF">2023-03-09T14:11:00Z</dcterms:modified>
</cp:coreProperties>
</file>